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2" w:rsidRPr="00350EB7" w:rsidRDefault="00466622" w:rsidP="00373892">
      <w:pPr>
        <w:jc w:val="center"/>
        <w:rPr>
          <w:rFonts w:asciiTheme="majorHAnsi" w:hAnsiTheme="majorHAnsi"/>
          <w:b/>
          <w:sz w:val="40"/>
          <w:szCs w:val="40"/>
        </w:rPr>
      </w:pPr>
      <w:r w:rsidRPr="00350EB7">
        <w:rPr>
          <w:rFonts w:asciiTheme="majorHAnsi" w:hAnsiTheme="majorHAnsi"/>
          <w:b/>
          <w:sz w:val="40"/>
          <w:szCs w:val="40"/>
        </w:rPr>
        <w:t>Dostosowanie wymagań edukacyjnych</w:t>
      </w:r>
      <w:r w:rsidR="00373892" w:rsidRPr="00350EB7">
        <w:rPr>
          <w:rFonts w:asciiTheme="majorHAnsi" w:hAnsiTheme="majorHAnsi"/>
          <w:b/>
          <w:sz w:val="40"/>
          <w:szCs w:val="40"/>
        </w:rPr>
        <w:t xml:space="preserve"> </w:t>
      </w:r>
      <w:r w:rsidR="00373892" w:rsidRPr="00350EB7">
        <w:rPr>
          <w:rFonts w:asciiTheme="majorHAnsi" w:hAnsiTheme="majorHAnsi"/>
          <w:b/>
          <w:sz w:val="40"/>
          <w:szCs w:val="40"/>
        </w:rPr>
        <w:br/>
      </w:r>
      <w:r w:rsidRPr="00350EB7">
        <w:rPr>
          <w:rFonts w:asciiTheme="majorHAnsi" w:hAnsiTheme="majorHAnsi"/>
          <w:b/>
          <w:sz w:val="40"/>
          <w:szCs w:val="40"/>
        </w:rPr>
        <w:t>do indywidualnych potrzeb uczniów</w:t>
      </w:r>
    </w:p>
    <w:p w:rsidR="00373892" w:rsidRPr="00350EB7" w:rsidRDefault="00373892" w:rsidP="00373892">
      <w:pPr>
        <w:rPr>
          <w:rFonts w:asciiTheme="majorHAnsi" w:hAnsiTheme="majorHAnsi"/>
          <w:sz w:val="32"/>
          <w:szCs w:val="32"/>
        </w:rPr>
      </w:pPr>
    </w:p>
    <w:p w:rsidR="00373892" w:rsidRPr="00350EB7" w:rsidRDefault="00466622" w:rsidP="00373892">
      <w:pPr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Czego dotyczy dostosowanie?</w:t>
      </w:r>
    </w:p>
    <w:p w:rsidR="00373892" w:rsidRPr="00350EB7" w:rsidRDefault="00466622" w:rsidP="00373892">
      <w:pPr>
        <w:pStyle w:val="Akapitzlist"/>
        <w:numPr>
          <w:ilvl w:val="0"/>
          <w:numId w:val="23"/>
        </w:numPr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sposobu sprawdzania i oceniania wiedzy</w:t>
      </w:r>
      <w:r w:rsidR="00373892" w:rsidRPr="00350EB7">
        <w:rPr>
          <w:rFonts w:asciiTheme="majorHAnsi" w:hAnsiTheme="majorHAnsi"/>
          <w:sz w:val="32"/>
          <w:szCs w:val="32"/>
        </w:rPr>
        <w:t>,</w:t>
      </w:r>
    </w:p>
    <w:p w:rsidR="00373892" w:rsidRPr="00350EB7" w:rsidRDefault="00466622" w:rsidP="00373892">
      <w:pPr>
        <w:pStyle w:val="Akapitzlist"/>
        <w:numPr>
          <w:ilvl w:val="0"/>
          <w:numId w:val="23"/>
        </w:numPr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metod, sposobów, form pracy z dzieckiem</w:t>
      </w:r>
      <w:r w:rsidR="00373892" w:rsidRPr="00350EB7">
        <w:rPr>
          <w:rFonts w:asciiTheme="majorHAnsi" w:hAnsiTheme="majorHAnsi"/>
          <w:sz w:val="32"/>
          <w:szCs w:val="32"/>
        </w:rPr>
        <w:t>,</w:t>
      </w:r>
    </w:p>
    <w:p w:rsidR="00466622" w:rsidRPr="00350EB7" w:rsidRDefault="00466622" w:rsidP="00373892">
      <w:pPr>
        <w:pStyle w:val="Akapitzlist"/>
        <w:numPr>
          <w:ilvl w:val="0"/>
          <w:numId w:val="23"/>
        </w:numPr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otoczenia, w tym stosowanych środków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dydaktycznych</w:t>
      </w:r>
    </w:p>
    <w:p w:rsidR="00466622" w:rsidRPr="00350EB7" w:rsidRDefault="00466622" w:rsidP="00373892">
      <w:pPr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Dostosowanie wymagań</w:t>
      </w:r>
      <w:r w:rsidR="00373892"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Pr="00350EB7">
        <w:rPr>
          <w:rFonts w:asciiTheme="majorHAnsi" w:hAnsiTheme="majorHAnsi"/>
          <w:b/>
          <w:sz w:val="32"/>
          <w:szCs w:val="32"/>
        </w:rPr>
        <w:t>dla dyslektyków</w:t>
      </w:r>
      <w:r w:rsidRPr="00350EB7">
        <w:rPr>
          <w:rFonts w:asciiTheme="majorHAnsi" w:hAnsiTheme="majorHAnsi"/>
          <w:b/>
          <w:sz w:val="32"/>
          <w:szCs w:val="32"/>
        </w:rPr>
        <w:tab/>
      </w:r>
    </w:p>
    <w:p w:rsidR="00373892" w:rsidRPr="00350EB7" w:rsidRDefault="00466622" w:rsidP="00373892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 xml:space="preserve">powinno dotyczyć </w:t>
      </w:r>
      <w:r w:rsidRPr="00350EB7">
        <w:rPr>
          <w:rFonts w:asciiTheme="majorHAnsi" w:hAnsiTheme="majorHAnsi"/>
          <w:b/>
          <w:sz w:val="32"/>
          <w:szCs w:val="32"/>
        </w:rPr>
        <w:t>głównie form i metod pracy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z uczniem, zdecydowanie rzadziej treści nauczania</w:t>
      </w:r>
      <w:r w:rsidR="00373892" w:rsidRPr="00350EB7">
        <w:rPr>
          <w:rFonts w:asciiTheme="majorHAnsi" w:hAnsiTheme="majorHAnsi"/>
          <w:sz w:val="32"/>
          <w:szCs w:val="32"/>
        </w:rPr>
        <w:t>,</w:t>
      </w:r>
    </w:p>
    <w:p w:rsidR="00373892" w:rsidRPr="00350EB7" w:rsidRDefault="00466622" w:rsidP="00373892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nie może</w:t>
      </w:r>
      <w:r w:rsidRPr="00350EB7">
        <w:rPr>
          <w:rFonts w:asciiTheme="majorHAnsi" w:hAnsiTheme="majorHAnsi"/>
          <w:sz w:val="32"/>
          <w:szCs w:val="32"/>
        </w:rPr>
        <w:t xml:space="preserve"> polegać na takiej zmianie treści nauczania, która powoduje obniżanie wymagań wobec uczniów z normą intelektualną</w:t>
      </w:r>
      <w:r w:rsidR="00373892" w:rsidRPr="00350EB7">
        <w:rPr>
          <w:rFonts w:asciiTheme="majorHAnsi" w:hAnsiTheme="majorHAnsi"/>
          <w:sz w:val="32"/>
          <w:szCs w:val="32"/>
        </w:rPr>
        <w:t>,</w:t>
      </w:r>
    </w:p>
    <w:p w:rsidR="00373892" w:rsidRPr="00350EB7" w:rsidRDefault="00466622" w:rsidP="00373892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nie oznacza pomijania haseł programowych</w:t>
      </w:r>
      <w:r w:rsidRPr="00350EB7">
        <w:rPr>
          <w:rFonts w:asciiTheme="majorHAnsi" w:hAnsiTheme="majorHAnsi"/>
          <w:sz w:val="32"/>
          <w:szCs w:val="32"/>
        </w:rPr>
        <w:t>, tylko ewentualne realizowanie ich na poziomie wymagań koniecznych lub podstawowych</w:t>
      </w:r>
      <w:r w:rsidR="00373892" w:rsidRPr="00350EB7">
        <w:rPr>
          <w:rFonts w:asciiTheme="majorHAnsi" w:hAnsiTheme="majorHAnsi"/>
          <w:sz w:val="32"/>
          <w:szCs w:val="32"/>
        </w:rPr>
        <w:t>,</w:t>
      </w:r>
    </w:p>
    <w:p w:rsidR="00466622" w:rsidRPr="00350EB7" w:rsidRDefault="00466622" w:rsidP="00373892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nie może prowadzić do zejścia poniżej podstawy programowej</w:t>
      </w:r>
      <w:r w:rsidRPr="00350EB7">
        <w:rPr>
          <w:rFonts w:asciiTheme="majorHAnsi" w:hAnsiTheme="majorHAnsi"/>
          <w:sz w:val="32"/>
          <w:szCs w:val="32"/>
        </w:rPr>
        <w:t xml:space="preserve">, a zakres wiedzy </w:t>
      </w:r>
      <w:r w:rsidR="00F8325E">
        <w:rPr>
          <w:rFonts w:asciiTheme="majorHAnsi" w:hAnsiTheme="majorHAnsi"/>
          <w:sz w:val="32"/>
          <w:szCs w:val="32"/>
        </w:rPr>
        <w:br/>
      </w:r>
      <w:r w:rsidRPr="00350EB7">
        <w:rPr>
          <w:rFonts w:asciiTheme="majorHAnsi" w:hAnsiTheme="majorHAnsi"/>
          <w:sz w:val="32"/>
          <w:szCs w:val="32"/>
        </w:rPr>
        <w:t>i umiejętności powinien dać szansę uczniowi na sprostanie wymaganiom kolejnego etapu edukacyjnego</w:t>
      </w:r>
      <w:r w:rsidR="00373892" w:rsidRPr="00350EB7">
        <w:rPr>
          <w:rFonts w:asciiTheme="majorHAnsi" w:hAnsiTheme="majorHAnsi"/>
          <w:sz w:val="32"/>
          <w:szCs w:val="32"/>
        </w:rPr>
        <w:t>.</w:t>
      </w:r>
    </w:p>
    <w:p w:rsidR="00466622" w:rsidRPr="00350EB7" w:rsidRDefault="00466622" w:rsidP="00373892">
      <w:pPr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Ogólne zasady postępowania (dysleksja)</w:t>
      </w:r>
    </w:p>
    <w:p w:rsidR="00373892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Unikanie głośnego odpytywania z czytania przy całej klasie</w:t>
      </w:r>
      <w:r w:rsidR="00373892" w:rsidRPr="00350EB7">
        <w:rPr>
          <w:rFonts w:asciiTheme="majorHAnsi" w:hAnsiTheme="majorHAnsi"/>
          <w:b/>
          <w:sz w:val="32"/>
          <w:szCs w:val="32"/>
        </w:rPr>
        <w:t>.</w:t>
      </w:r>
    </w:p>
    <w:p w:rsidR="00373892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Ograniczanie czytanie obszernych lektur do rozdziałów istotnych</w:t>
      </w:r>
      <w:r w:rsidR="00373892" w:rsidRPr="00350EB7">
        <w:rPr>
          <w:rFonts w:asciiTheme="majorHAnsi" w:hAnsiTheme="majorHAnsi"/>
          <w:b/>
          <w:sz w:val="32"/>
          <w:szCs w:val="32"/>
        </w:rPr>
        <w:t xml:space="preserve"> fragmentów</w:t>
      </w:r>
      <w:r w:rsidRPr="00350EB7">
        <w:rPr>
          <w:rFonts w:asciiTheme="majorHAnsi" w:hAnsiTheme="majorHAnsi"/>
          <w:sz w:val="32"/>
          <w:szCs w:val="32"/>
        </w:rPr>
        <w:t xml:space="preserve"> ze względu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 xml:space="preserve">na omawianą tematykę, </w:t>
      </w:r>
      <w:r w:rsidR="00373892" w:rsidRPr="00350EB7">
        <w:rPr>
          <w:rFonts w:asciiTheme="majorHAnsi" w:hAnsiTheme="majorHAnsi"/>
          <w:sz w:val="32"/>
          <w:szCs w:val="32"/>
        </w:rPr>
        <w:t>a</w:t>
      </w:r>
      <w:r w:rsidRPr="00350EB7">
        <w:rPr>
          <w:rFonts w:asciiTheme="majorHAnsi" w:hAnsiTheme="majorHAnsi"/>
          <w:sz w:val="32"/>
          <w:szCs w:val="32"/>
        </w:rPr>
        <w:t>kceptowanie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korzystania z nagrań fonicznych, w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wyjątkowych przypadkach z ekranizacji, jako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uzupełnienia samodzielnie przeczytanych</w:t>
      </w:r>
      <w:r w:rsidR="00373892" w:rsidRPr="00350EB7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rozdziałów</w:t>
      </w:r>
      <w:r w:rsidR="00373892" w:rsidRPr="00350EB7">
        <w:rPr>
          <w:rFonts w:asciiTheme="majorHAnsi" w:hAnsiTheme="majorHAnsi"/>
          <w:sz w:val="32"/>
          <w:szCs w:val="32"/>
        </w:rPr>
        <w:t>.</w:t>
      </w:r>
      <w:r w:rsidRPr="00350EB7">
        <w:rPr>
          <w:rFonts w:asciiTheme="majorHAnsi" w:hAnsiTheme="majorHAnsi"/>
          <w:sz w:val="32"/>
          <w:szCs w:val="32"/>
        </w:rPr>
        <w:tab/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 xml:space="preserve"> Kontrolowanie stopnia zrozumienia samodzielnie przeczytanych przez ucznia poleceń</w:t>
      </w:r>
      <w:r w:rsidRPr="00350EB7">
        <w:rPr>
          <w:rFonts w:asciiTheme="majorHAnsi" w:hAnsiTheme="majorHAnsi"/>
          <w:sz w:val="32"/>
          <w:szCs w:val="32"/>
        </w:rPr>
        <w:t>, szczególnie podczas sprawdzianów (wolne tempo czytania, słabe rozumienie jednorazowo przeczytanego tekstu może uniemożliwić wykazanie się wiedzą z danego materiału)</w:t>
      </w:r>
      <w:r w:rsidR="00B46357" w:rsidRPr="00350EB7">
        <w:rPr>
          <w:rFonts w:asciiTheme="majorHAnsi" w:hAnsiTheme="majorHAnsi"/>
          <w:sz w:val="32"/>
          <w:szCs w:val="32"/>
        </w:rPr>
        <w:t>.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 xml:space="preserve">Ze względu na wolne tempo czytania lub/i pisania </w:t>
      </w:r>
      <w:r w:rsidRPr="00350EB7">
        <w:rPr>
          <w:rFonts w:asciiTheme="majorHAnsi" w:hAnsiTheme="majorHAnsi"/>
          <w:b/>
          <w:sz w:val="32"/>
          <w:szCs w:val="32"/>
        </w:rPr>
        <w:t>zmniejszanie ilości zadań (poleceń) do wykonania</w:t>
      </w:r>
      <w:r w:rsidR="00B46357"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>w przewidzianym dla całej klasy czasie lub wydłużyć czas pracy dziecka. Formy te należy stosować zamiennie.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Ograniczanie tekstów do czytania i pisania na lekcji do niezbędnych notatek</w:t>
      </w:r>
      <w:r w:rsidRPr="00350EB7">
        <w:rPr>
          <w:rFonts w:asciiTheme="majorHAnsi" w:hAnsiTheme="majorHAnsi"/>
          <w:sz w:val="32"/>
          <w:szCs w:val="32"/>
        </w:rPr>
        <w:t xml:space="preserve">, których nie ma </w:t>
      </w:r>
      <w:r w:rsidR="00F8325E">
        <w:rPr>
          <w:rFonts w:asciiTheme="majorHAnsi" w:hAnsiTheme="majorHAnsi"/>
          <w:sz w:val="32"/>
          <w:szCs w:val="32"/>
        </w:rPr>
        <w:t xml:space="preserve"> w podręczniku. J</w:t>
      </w:r>
      <w:r w:rsidRPr="00350EB7">
        <w:rPr>
          <w:rFonts w:asciiTheme="majorHAnsi" w:hAnsiTheme="majorHAnsi"/>
          <w:sz w:val="32"/>
          <w:szCs w:val="32"/>
        </w:rPr>
        <w:t>eśli to możliwe dać dziecku gotową notatkę do wklejenia.</w:t>
      </w:r>
    </w:p>
    <w:p w:rsidR="00B46357" w:rsidRPr="00350EB7" w:rsidRDefault="00B46357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P</w:t>
      </w:r>
      <w:r w:rsidR="00466622" w:rsidRPr="00350EB7">
        <w:rPr>
          <w:rFonts w:asciiTheme="majorHAnsi" w:hAnsiTheme="majorHAnsi"/>
          <w:b/>
          <w:sz w:val="32"/>
          <w:szCs w:val="32"/>
        </w:rPr>
        <w:t>rzeprowadzanie sprawdzianów pisemnych w formie testów wyboru, zdań niedokończonych, tekstów z lukami</w:t>
      </w:r>
      <w:r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="00466622" w:rsidRPr="00350EB7">
        <w:rPr>
          <w:rFonts w:asciiTheme="majorHAnsi" w:hAnsiTheme="majorHAnsi"/>
          <w:sz w:val="32"/>
          <w:szCs w:val="32"/>
        </w:rPr>
        <w:t>(pozwoli to uczniowi skoncentrować się na kontrolowanej tematyce</w:t>
      </w:r>
      <w:r w:rsidRPr="00350EB7">
        <w:rPr>
          <w:rFonts w:asciiTheme="majorHAnsi" w:hAnsiTheme="majorHAnsi"/>
          <w:sz w:val="32"/>
          <w:szCs w:val="32"/>
        </w:rPr>
        <w:t>, a nie na poprawności pisania).</w:t>
      </w:r>
    </w:p>
    <w:p w:rsidR="00B46357" w:rsidRPr="00350EB7" w:rsidRDefault="00B46357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Z</w:t>
      </w:r>
      <w:r w:rsidR="00466622" w:rsidRPr="00350EB7">
        <w:rPr>
          <w:rFonts w:asciiTheme="majorHAnsi" w:hAnsiTheme="majorHAnsi"/>
          <w:b/>
          <w:sz w:val="32"/>
          <w:szCs w:val="32"/>
        </w:rPr>
        <w:t>astępowanie niektórych sprawdzianów pisemnych indywidualnym sprawdzianem ustnym</w:t>
      </w:r>
      <w:r w:rsidRPr="00350EB7">
        <w:rPr>
          <w:rFonts w:asciiTheme="majorHAnsi" w:hAnsiTheme="majorHAnsi"/>
          <w:b/>
          <w:sz w:val="32"/>
          <w:szCs w:val="32"/>
        </w:rPr>
        <w:t xml:space="preserve">. </w:t>
      </w:r>
    </w:p>
    <w:p w:rsidR="00B46357" w:rsidRPr="00350EB7" w:rsidRDefault="00B46357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O</w:t>
      </w:r>
      <w:r w:rsidR="00466622" w:rsidRPr="00350EB7">
        <w:rPr>
          <w:rFonts w:asciiTheme="majorHAnsi" w:hAnsiTheme="majorHAnsi"/>
          <w:b/>
          <w:sz w:val="32"/>
          <w:szCs w:val="32"/>
        </w:rPr>
        <w:t>dpytywanie z krótszych partii materiału</w:t>
      </w:r>
      <w:r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="00466622" w:rsidRPr="00350EB7">
        <w:rPr>
          <w:rFonts w:asciiTheme="majorHAnsi" w:hAnsiTheme="majorHAnsi"/>
          <w:sz w:val="32"/>
          <w:szCs w:val="32"/>
        </w:rPr>
        <w:t>(sprawdzanie wiadomości powinno odbywać się</w:t>
      </w:r>
      <w:r w:rsidRPr="00350EB7">
        <w:rPr>
          <w:rFonts w:asciiTheme="majorHAnsi" w:hAnsiTheme="majorHAnsi"/>
          <w:sz w:val="32"/>
          <w:szCs w:val="32"/>
        </w:rPr>
        <w:t xml:space="preserve"> </w:t>
      </w:r>
      <w:r w:rsidR="00466622" w:rsidRPr="00350EB7">
        <w:rPr>
          <w:rFonts w:asciiTheme="majorHAnsi" w:hAnsiTheme="majorHAnsi"/>
          <w:sz w:val="32"/>
          <w:szCs w:val="32"/>
        </w:rPr>
        <w:t>często i dotycz</w:t>
      </w:r>
      <w:r w:rsidR="00C01DC0">
        <w:rPr>
          <w:rFonts w:asciiTheme="majorHAnsi" w:hAnsiTheme="majorHAnsi"/>
          <w:sz w:val="32"/>
          <w:szCs w:val="32"/>
        </w:rPr>
        <w:t>yć krótszych partii materiału. P</w:t>
      </w:r>
      <w:r w:rsidR="00466622" w:rsidRPr="00350EB7">
        <w:rPr>
          <w:rFonts w:asciiTheme="majorHAnsi" w:hAnsiTheme="majorHAnsi"/>
          <w:sz w:val="32"/>
          <w:szCs w:val="32"/>
        </w:rPr>
        <w:t>ytania kierowane do</w:t>
      </w:r>
      <w:r w:rsidRPr="00350EB7">
        <w:rPr>
          <w:rFonts w:asciiTheme="majorHAnsi" w:hAnsiTheme="majorHAnsi"/>
          <w:sz w:val="32"/>
          <w:szCs w:val="32"/>
        </w:rPr>
        <w:t xml:space="preserve"> ucznia powinny być precyzyjne). 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 xml:space="preserve">W przedmiotach </w:t>
      </w:r>
      <w:r w:rsidRPr="00350EB7">
        <w:rPr>
          <w:rFonts w:asciiTheme="majorHAnsi" w:hAnsiTheme="majorHAnsi"/>
          <w:sz w:val="32"/>
          <w:szCs w:val="32"/>
        </w:rPr>
        <w:t>ścisłych podczas wykonywania ścisłych operacji</w:t>
      </w:r>
      <w:r w:rsidR="00C01DC0">
        <w:rPr>
          <w:rFonts w:asciiTheme="majorHAnsi" w:hAnsiTheme="majorHAnsi"/>
          <w:sz w:val="32"/>
          <w:szCs w:val="32"/>
        </w:rPr>
        <w:t>,</w:t>
      </w:r>
      <w:r w:rsidRPr="00350EB7">
        <w:rPr>
          <w:rFonts w:asciiTheme="majorHAnsi" w:hAnsiTheme="majorHAnsi"/>
          <w:sz w:val="32"/>
          <w:szCs w:val="32"/>
        </w:rPr>
        <w:t xml:space="preserve"> wymagających wielokrotnych przekształceń, należy umożliwić dziecku ustne skomentowanie wykonywanych działań. </w:t>
      </w:r>
      <w:r w:rsidR="00350EB7">
        <w:rPr>
          <w:rFonts w:asciiTheme="majorHAnsi" w:hAnsiTheme="majorHAnsi"/>
          <w:sz w:val="32"/>
          <w:szCs w:val="32"/>
        </w:rPr>
        <w:br/>
      </w:r>
      <w:r w:rsidRPr="00350EB7">
        <w:rPr>
          <w:rFonts w:asciiTheme="majorHAnsi" w:hAnsiTheme="majorHAnsi"/>
          <w:b/>
          <w:sz w:val="32"/>
          <w:szCs w:val="32"/>
        </w:rPr>
        <w:t xml:space="preserve">W ocenie pracy ucznia wskazanie jest uwzględnienie poprawności toku rozumowania, </w:t>
      </w:r>
      <w:r w:rsidR="00350EB7">
        <w:rPr>
          <w:rFonts w:asciiTheme="majorHAnsi" w:hAnsiTheme="majorHAnsi"/>
          <w:b/>
          <w:sz w:val="32"/>
          <w:szCs w:val="32"/>
        </w:rPr>
        <w:br/>
      </w:r>
      <w:r w:rsidRPr="00350EB7">
        <w:rPr>
          <w:rFonts w:asciiTheme="majorHAnsi" w:hAnsiTheme="majorHAnsi"/>
          <w:b/>
          <w:sz w:val="32"/>
          <w:szCs w:val="32"/>
        </w:rPr>
        <w:t>a nie tylko prawidłowości wyniku końcowego</w:t>
      </w:r>
      <w:r w:rsidRPr="00350EB7">
        <w:rPr>
          <w:rFonts w:asciiTheme="majorHAnsi" w:hAnsiTheme="majorHAnsi"/>
          <w:sz w:val="32"/>
          <w:szCs w:val="32"/>
        </w:rPr>
        <w:t>.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lastRenderedPageBreak/>
        <w:t xml:space="preserve">W przypadku prac pisemnych z przedmiotów ścisłych i im pokrewnych, </w:t>
      </w:r>
      <w:r w:rsidRPr="00350EB7">
        <w:rPr>
          <w:rFonts w:asciiTheme="majorHAnsi" w:hAnsiTheme="majorHAnsi"/>
          <w:b/>
          <w:sz w:val="32"/>
          <w:szCs w:val="32"/>
        </w:rPr>
        <w:t>nauczyciel powinien zwrócić uwagę na graficzne rozplanowanie sprawdzianów</w:t>
      </w:r>
      <w:r w:rsidRPr="00350EB7">
        <w:rPr>
          <w:rFonts w:asciiTheme="majorHAnsi" w:hAnsiTheme="majorHAnsi"/>
          <w:sz w:val="32"/>
          <w:szCs w:val="32"/>
        </w:rPr>
        <w:t xml:space="preserve"> - pod treścią zadania powinno być wolne miejsce na rozwiązanie. Pozwoli to uniknąć niepotrzebnych pomyłek przy przepisywaniu zadań na inną stronę np. gubienia, mylenia znaków, cyfr, symboli, tak charakterystycznych dla dzieci z dysleksją.</w:t>
      </w:r>
      <w:r w:rsidR="00B46357" w:rsidRPr="00350EB7">
        <w:rPr>
          <w:rFonts w:asciiTheme="majorHAnsi" w:hAnsiTheme="majorHAnsi"/>
          <w:sz w:val="32"/>
          <w:szCs w:val="32"/>
        </w:rPr>
        <w:t xml:space="preserve"> 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 xml:space="preserve">Materiał programowy wymagający znajomości wielu wzorów, symboli, przekształceń można </w:t>
      </w:r>
      <w:r w:rsidRPr="00350EB7">
        <w:rPr>
          <w:rFonts w:asciiTheme="majorHAnsi" w:hAnsiTheme="majorHAnsi"/>
          <w:b/>
          <w:sz w:val="32"/>
          <w:szCs w:val="32"/>
        </w:rPr>
        <w:t>podzielić na mniejsze partie</w:t>
      </w:r>
      <w:r w:rsidRPr="00350EB7">
        <w:rPr>
          <w:rFonts w:asciiTheme="majorHAnsi" w:hAnsiTheme="majorHAnsi"/>
          <w:sz w:val="32"/>
          <w:szCs w:val="32"/>
        </w:rPr>
        <w:t xml:space="preserve">. Tam, gdzie jest taka możliwość, pozwolić na korzystanie </w:t>
      </w:r>
      <w:r w:rsidR="00350EB7">
        <w:rPr>
          <w:rFonts w:asciiTheme="majorHAnsi" w:hAnsiTheme="majorHAnsi"/>
          <w:sz w:val="32"/>
          <w:szCs w:val="32"/>
        </w:rPr>
        <w:br/>
      </w:r>
      <w:r w:rsidRPr="00350EB7">
        <w:rPr>
          <w:rFonts w:asciiTheme="majorHAnsi" w:hAnsiTheme="majorHAnsi"/>
          <w:sz w:val="32"/>
          <w:szCs w:val="32"/>
        </w:rPr>
        <w:t>z gotowych wzorów, tablic itp.</w:t>
      </w:r>
      <w:r w:rsidR="00B46357" w:rsidRPr="00350EB7">
        <w:rPr>
          <w:rFonts w:asciiTheme="majorHAnsi" w:hAnsiTheme="majorHAnsi"/>
          <w:sz w:val="32"/>
          <w:szCs w:val="32"/>
        </w:rPr>
        <w:t xml:space="preserve"> 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Unikać wyrywania do odpowiedzi</w:t>
      </w:r>
      <w:r w:rsidRPr="00350EB7">
        <w:rPr>
          <w:rFonts w:asciiTheme="majorHAnsi" w:hAnsiTheme="majorHAnsi"/>
          <w:sz w:val="32"/>
          <w:szCs w:val="32"/>
        </w:rPr>
        <w:t>. Jeśli to możliwe uprzedzić ucznia (na przerwie</w:t>
      </w:r>
      <w:r w:rsidR="00B46357" w:rsidRPr="00350EB7">
        <w:rPr>
          <w:rFonts w:asciiTheme="majorHAnsi" w:hAnsiTheme="majorHAnsi"/>
          <w:sz w:val="32"/>
          <w:szCs w:val="32"/>
        </w:rPr>
        <w:t xml:space="preserve"> </w:t>
      </w:r>
      <w:r w:rsidR="00C01DC0">
        <w:rPr>
          <w:rFonts w:asciiTheme="majorHAnsi" w:hAnsiTheme="majorHAnsi"/>
          <w:sz w:val="32"/>
          <w:szCs w:val="32"/>
        </w:rPr>
        <w:t>lub na początku lekcji)</w:t>
      </w:r>
      <w:r w:rsidRPr="00350EB7">
        <w:rPr>
          <w:rFonts w:asciiTheme="majorHAnsi" w:hAnsiTheme="majorHAnsi"/>
          <w:sz w:val="32"/>
          <w:szCs w:val="32"/>
        </w:rPr>
        <w:t xml:space="preserve"> </w:t>
      </w:r>
      <w:r w:rsidR="00C01DC0">
        <w:rPr>
          <w:rFonts w:asciiTheme="majorHAnsi" w:hAnsiTheme="majorHAnsi"/>
          <w:sz w:val="32"/>
          <w:szCs w:val="32"/>
        </w:rPr>
        <w:t>o fakcie, że będzie odpytywany</w:t>
      </w:r>
      <w:r w:rsidRPr="00350EB7">
        <w:rPr>
          <w:rFonts w:asciiTheme="majorHAnsi" w:hAnsiTheme="majorHAnsi"/>
          <w:sz w:val="32"/>
          <w:szCs w:val="32"/>
        </w:rPr>
        <w:t>. W ten sposób umożliwia</w:t>
      </w:r>
      <w:r w:rsidR="00C01DC0">
        <w:rPr>
          <w:rFonts w:asciiTheme="majorHAnsi" w:hAnsiTheme="majorHAnsi"/>
          <w:sz w:val="32"/>
          <w:szCs w:val="32"/>
        </w:rPr>
        <w:t xml:space="preserve"> się</w:t>
      </w:r>
      <w:r w:rsidRPr="00350EB7">
        <w:rPr>
          <w:rFonts w:asciiTheme="majorHAnsi" w:hAnsiTheme="majorHAnsi"/>
          <w:sz w:val="32"/>
          <w:szCs w:val="32"/>
        </w:rPr>
        <w:t xml:space="preserve"> dziecku przypomni</w:t>
      </w:r>
      <w:r w:rsidR="00C01DC0">
        <w:rPr>
          <w:rFonts w:asciiTheme="majorHAnsi" w:hAnsiTheme="majorHAnsi"/>
          <w:sz w:val="32"/>
          <w:szCs w:val="32"/>
        </w:rPr>
        <w:t>enie wiadomości, skoncentrowanie</w:t>
      </w:r>
      <w:r w:rsidRPr="00350EB7">
        <w:rPr>
          <w:rFonts w:asciiTheme="majorHAnsi" w:hAnsiTheme="majorHAnsi"/>
          <w:sz w:val="32"/>
          <w:szCs w:val="32"/>
        </w:rPr>
        <w:t xml:space="preserve"> się, a także opanowanie napięcia emocjonalnego często blokującego wypowiedź.</w:t>
      </w:r>
      <w:r w:rsidR="00B46357" w:rsidRPr="00350EB7">
        <w:rPr>
          <w:rFonts w:asciiTheme="majorHAnsi" w:hAnsiTheme="majorHAnsi"/>
          <w:sz w:val="32"/>
          <w:szCs w:val="32"/>
        </w:rPr>
        <w:t xml:space="preserve"> </w:t>
      </w:r>
    </w:p>
    <w:p w:rsidR="00B46357" w:rsidRPr="00350EB7" w:rsidRDefault="00B46357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P</w:t>
      </w:r>
      <w:r w:rsidR="00466622" w:rsidRPr="00350EB7">
        <w:rPr>
          <w:rFonts w:asciiTheme="majorHAnsi" w:hAnsiTheme="majorHAnsi"/>
          <w:b/>
          <w:sz w:val="32"/>
          <w:szCs w:val="32"/>
        </w:rPr>
        <w:t>osadzenie dziecka blisko nauczyciela</w:t>
      </w:r>
      <w:r w:rsidR="00466622" w:rsidRPr="00350EB7">
        <w:rPr>
          <w:rFonts w:asciiTheme="majorHAnsi" w:hAnsiTheme="majorHAnsi"/>
          <w:sz w:val="32"/>
          <w:szCs w:val="32"/>
        </w:rPr>
        <w:t>, dzięki temu zwiększy się jego koncentracja uwagi, ograniczeniu ulegnie ilość bodźców rozpraszających, wzrośnie bezpośrednia kontrola nauczyciela</w:t>
      </w:r>
      <w:r w:rsidR="00C01DC0">
        <w:rPr>
          <w:rFonts w:asciiTheme="majorHAnsi" w:hAnsiTheme="majorHAnsi"/>
          <w:sz w:val="32"/>
          <w:szCs w:val="32"/>
        </w:rPr>
        <w:t>. B</w:t>
      </w:r>
      <w:r w:rsidR="00466622" w:rsidRPr="00350EB7">
        <w:rPr>
          <w:rFonts w:asciiTheme="majorHAnsi" w:hAnsiTheme="majorHAnsi"/>
          <w:sz w:val="32"/>
          <w:szCs w:val="32"/>
        </w:rPr>
        <w:t>liskość tablicy pozwoli zmniejszyć ilość błędów przy przepisywaniu</w:t>
      </w:r>
      <w:r w:rsidRPr="00350EB7">
        <w:rPr>
          <w:rFonts w:asciiTheme="majorHAnsi" w:hAnsiTheme="majorHAnsi"/>
          <w:sz w:val="32"/>
          <w:szCs w:val="32"/>
        </w:rPr>
        <w:t xml:space="preserve">. </w:t>
      </w:r>
    </w:p>
    <w:p w:rsidR="00B46357" w:rsidRPr="00350EB7" w:rsidRDefault="00B46357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U</w:t>
      </w:r>
      <w:r w:rsidR="00466622" w:rsidRPr="00350EB7">
        <w:rPr>
          <w:rFonts w:asciiTheme="majorHAnsi" w:hAnsiTheme="majorHAnsi"/>
          <w:b/>
          <w:sz w:val="32"/>
          <w:szCs w:val="32"/>
        </w:rPr>
        <w:t>możliwienie uczniowi wykonywania prac kontrolnych na komputerz</w:t>
      </w:r>
      <w:r w:rsidRPr="00350EB7">
        <w:rPr>
          <w:rFonts w:asciiTheme="majorHAnsi" w:hAnsiTheme="majorHAnsi"/>
          <w:b/>
          <w:sz w:val="32"/>
          <w:szCs w:val="32"/>
        </w:rPr>
        <w:t>e.</w:t>
      </w:r>
    </w:p>
    <w:p w:rsidR="00B46357" w:rsidRP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Podczas oceny prac pisemnych nie uwzględniać</w:t>
      </w:r>
      <w:r w:rsidR="00B46357"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Pr="00350EB7">
        <w:rPr>
          <w:rFonts w:asciiTheme="majorHAnsi" w:hAnsiTheme="majorHAnsi"/>
          <w:b/>
          <w:sz w:val="32"/>
          <w:szCs w:val="32"/>
        </w:rPr>
        <w:t>poprawnośc</w:t>
      </w:r>
      <w:r w:rsidR="00B46357" w:rsidRPr="00350EB7">
        <w:rPr>
          <w:rFonts w:asciiTheme="majorHAnsi" w:hAnsiTheme="majorHAnsi"/>
          <w:b/>
          <w:sz w:val="32"/>
          <w:szCs w:val="32"/>
        </w:rPr>
        <w:t xml:space="preserve">i ortograficznej lub oceniać ją </w:t>
      </w:r>
      <w:r w:rsidRPr="00350EB7">
        <w:rPr>
          <w:rFonts w:asciiTheme="majorHAnsi" w:hAnsiTheme="majorHAnsi"/>
          <w:b/>
          <w:sz w:val="32"/>
          <w:szCs w:val="32"/>
        </w:rPr>
        <w:t>opisowo</w:t>
      </w:r>
      <w:r w:rsidRPr="00350EB7">
        <w:rPr>
          <w:rFonts w:asciiTheme="majorHAnsi" w:hAnsiTheme="majorHAnsi"/>
          <w:sz w:val="32"/>
          <w:szCs w:val="32"/>
        </w:rPr>
        <w:t>. Należałoby pozwolić uczniom na korzystanie ze słowników ortograficznych podczas pisania wypracowań, prac klasowych. Postępy w zakresie ortografii sprawdzać za pomocą dyktand z komentarzem, okienkiem ortograficznym, pisa</w:t>
      </w:r>
      <w:r w:rsidR="00C01DC0">
        <w:rPr>
          <w:rFonts w:asciiTheme="majorHAnsi" w:hAnsiTheme="majorHAnsi"/>
          <w:sz w:val="32"/>
          <w:szCs w:val="32"/>
        </w:rPr>
        <w:t>nia z pamięci. Zakres sprawdzianu</w:t>
      </w:r>
      <w:r w:rsidRPr="00350EB7">
        <w:rPr>
          <w:rFonts w:asciiTheme="majorHAnsi" w:hAnsiTheme="majorHAnsi"/>
          <w:sz w:val="32"/>
          <w:szCs w:val="32"/>
        </w:rPr>
        <w:t xml:space="preserve"> powinien obejmo</w:t>
      </w:r>
      <w:r w:rsidR="00C01DC0">
        <w:rPr>
          <w:rFonts w:asciiTheme="majorHAnsi" w:hAnsiTheme="majorHAnsi"/>
          <w:sz w:val="32"/>
          <w:szCs w:val="32"/>
        </w:rPr>
        <w:t>wać jeden rodzaj trudności</w:t>
      </w:r>
      <w:r w:rsidRPr="00350EB7">
        <w:rPr>
          <w:rFonts w:asciiTheme="majorHAnsi" w:hAnsiTheme="majorHAnsi"/>
          <w:sz w:val="32"/>
          <w:szCs w:val="32"/>
        </w:rPr>
        <w:t xml:space="preserve"> ortograficznych -</w:t>
      </w:r>
      <w:r w:rsidR="00C01DC0">
        <w:rPr>
          <w:rFonts w:asciiTheme="majorHAnsi" w:hAnsiTheme="majorHAnsi"/>
          <w:sz w:val="32"/>
          <w:szCs w:val="32"/>
        </w:rPr>
        <w:t xml:space="preserve"> </w:t>
      </w:r>
      <w:r w:rsidRPr="00350EB7">
        <w:rPr>
          <w:rFonts w:asciiTheme="majorHAnsi" w:hAnsiTheme="majorHAnsi"/>
          <w:sz w:val="32"/>
          <w:szCs w:val="32"/>
        </w:rPr>
        <w:t xml:space="preserve">umożliwi to skoncentrowanie się na zagadnieniu, tym samym zmniejszając </w:t>
      </w:r>
      <w:r w:rsidR="00C01DC0">
        <w:rPr>
          <w:rFonts w:asciiTheme="majorHAnsi" w:hAnsiTheme="majorHAnsi"/>
          <w:sz w:val="32"/>
          <w:szCs w:val="32"/>
        </w:rPr>
        <w:t>liczbę</w:t>
      </w:r>
      <w:r w:rsidRPr="00350EB7">
        <w:rPr>
          <w:rFonts w:asciiTheme="majorHAnsi" w:hAnsiTheme="majorHAnsi"/>
          <w:sz w:val="32"/>
          <w:szCs w:val="32"/>
        </w:rPr>
        <w:t xml:space="preserve"> błędów i dając poczucie sukcesu</w:t>
      </w:r>
      <w:r w:rsidR="00B46357" w:rsidRPr="00350EB7">
        <w:rPr>
          <w:rFonts w:asciiTheme="majorHAnsi" w:hAnsiTheme="majorHAnsi"/>
          <w:sz w:val="32"/>
          <w:szCs w:val="32"/>
        </w:rPr>
        <w:t xml:space="preserve">. </w:t>
      </w:r>
    </w:p>
    <w:p w:rsidR="00350EB7" w:rsidRDefault="00466622" w:rsidP="00350EB7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W przypadku ucznia z dysgrafią wskazane jest akceptowanie pisma drukowanego,</w:t>
      </w:r>
      <w:r w:rsidR="00B46357" w:rsidRPr="00350EB7">
        <w:rPr>
          <w:rFonts w:asciiTheme="majorHAnsi" w:hAnsiTheme="majorHAnsi"/>
          <w:b/>
          <w:sz w:val="32"/>
          <w:szCs w:val="32"/>
        </w:rPr>
        <w:t xml:space="preserve"> </w:t>
      </w:r>
      <w:r w:rsidR="00350EB7">
        <w:rPr>
          <w:rFonts w:asciiTheme="majorHAnsi" w:hAnsiTheme="majorHAnsi"/>
          <w:sz w:val="32"/>
          <w:szCs w:val="32"/>
        </w:rPr>
        <w:t>pism</w:t>
      </w:r>
      <w:r w:rsidRPr="00350EB7">
        <w:rPr>
          <w:rFonts w:asciiTheme="majorHAnsi" w:hAnsiTheme="majorHAnsi"/>
          <w:sz w:val="32"/>
          <w:szCs w:val="32"/>
        </w:rPr>
        <w:t>a na maszynie, komputerze, zwłaszcza prac obszernych (wypracowań, referatów). Nie należy również oceniać estetyki pisma, np. w zeszytach. Jeśli pismo dziecka jest trudne do odczytania, można zamienić pracę pisemną na wypowiedź ustną</w:t>
      </w:r>
      <w:r w:rsidR="00B46357" w:rsidRPr="00350EB7">
        <w:rPr>
          <w:rFonts w:asciiTheme="majorHAnsi" w:hAnsiTheme="majorHAnsi"/>
          <w:sz w:val="32"/>
          <w:szCs w:val="32"/>
        </w:rPr>
        <w:t xml:space="preserve">. </w:t>
      </w:r>
    </w:p>
    <w:p w:rsidR="00FC7DEF" w:rsidRDefault="00FC7DEF" w:rsidP="00350EB7">
      <w:pPr>
        <w:spacing w:after="120"/>
        <w:jc w:val="both"/>
        <w:rPr>
          <w:rFonts w:asciiTheme="majorHAnsi" w:hAnsiTheme="majorHAnsi"/>
          <w:b/>
          <w:sz w:val="32"/>
          <w:szCs w:val="32"/>
        </w:rPr>
      </w:pPr>
    </w:p>
    <w:p w:rsidR="00FC7DEF" w:rsidRDefault="00FC7DEF" w:rsidP="00FC7DEF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 w:rsidRPr="00FC7DEF">
        <w:rPr>
          <w:rFonts w:asciiTheme="majorHAnsi" w:hAnsiTheme="majorHAnsi"/>
          <w:b/>
          <w:sz w:val="36"/>
          <w:szCs w:val="36"/>
        </w:rPr>
        <w:t>Sposoby dostosowania wymagań edukacyjnych</w:t>
      </w:r>
    </w:p>
    <w:p w:rsidR="00FC7DEF" w:rsidRPr="00FC7DEF" w:rsidRDefault="00FC7DEF" w:rsidP="00FC7DEF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</w:p>
    <w:p w:rsidR="00466622" w:rsidRPr="00350EB7" w:rsidRDefault="00466622" w:rsidP="00350EB7">
      <w:pPr>
        <w:spacing w:after="120"/>
        <w:jc w:val="both"/>
        <w:rPr>
          <w:rFonts w:asciiTheme="majorHAnsi" w:hAnsiTheme="majorHAnsi"/>
          <w:b/>
          <w:sz w:val="32"/>
          <w:szCs w:val="32"/>
        </w:rPr>
      </w:pPr>
      <w:r w:rsidRPr="00350EB7">
        <w:rPr>
          <w:rFonts w:asciiTheme="majorHAnsi" w:hAnsiTheme="majorHAnsi"/>
          <w:b/>
          <w:sz w:val="32"/>
          <w:szCs w:val="32"/>
        </w:rPr>
        <w:t>JĘZYK POLSKI</w:t>
      </w:r>
    </w:p>
    <w:p w:rsidR="00350EB7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 xml:space="preserve">uczeń nie powinien czytać głośno przy klasie nowego tekstu, należy wskazywać mu wybrane </w:t>
      </w:r>
      <w:r w:rsidR="00350EB7">
        <w:rPr>
          <w:rFonts w:asciiTheme="majorHAnsi" w:hAnsiTheme="majorHAnsi"/>
          <w:sz w:val="32"/>
          <w:szCs w:val="32"/>
        </w:rPr>
        <w:t>f</w:t>
      </w:r>
      <w:r w:rsidRPr="00350EB7">
        <w:rPr>
          <w:rFonts w:asciiTheme="majorHAnsi" w:hAnsiTheme="majorHAnsi"/>
          <w:sz w:val="32"/>
          <w:szCs w:val="32"/>
        </w:rPr>
        <w:t>ragmenty dłuższych tekstów do opracowania w domu i na nich sprawdzać technikę czytania</w:t>
      </w:r>
      <w:r w:rsidR="00350EB7">
        <w:rPr>
          <w:rFonts w:asciiTheme="majorHAnsi" w:hAnsiTheme="majorHAnsi"/>
          <w:sz w:val="32"/>
          <w:szCs w:val="32"/>
        </w:rPr>
        <w:t>,</w:t>
      </w:r>
    </w:p>
    <w:p w:rsidR="00350EB7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wydłużanie</w:t>
      </w:r>
      <w:r w:rsidR="00466622" w:rsidRPr="00350EB7">
        <w:rPr>
          <w:rFonts w:asciiTheme="majorHAnsi" w:hAnsiTheme="majorHAnsi"/>
          <w:sz w:val="32"/>
          <w:szCs w:val="32"/>
        </w:rPr>
        <w:t xml:space="preserve"> czasu na czytanie tekstów, poleceń, instrukcji, szczególnie podczas samodzielnej pracy lub sprawdzianów, w miarę potrzeby pomaganie w ich odczytaniu</w:t>
      </w:r>
      <w:r w:rsidR="00350EB7" w:rsidRPr="00350EB7">
        <w:rPr>
          <w:rFonts w:asciiTheme="majorHAnsi" w:hAnsiTheme="majorHAnsi"/>
          <w:sz w:val="32"/>
          <w:szCs w:val="32"/>
        </w:rPr>
        <w:t xml:space="preserve">, </w:t>
      </w:r>
    </w:p>
    <w:p w:rsidR="00350EB7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w miarę możliwości przygotowywać sprawdziany i kartkówki w formie testów</w:t>
      </w:r>
      <w:r w:rsidR="00350EB7" w:rsidRPr="00350EB7">
        <w:rPr>
          <w:rFonts w:asciiTheme="majorHAnsi" w:hAnsiTheme="majorHAnsi"/>
          <w:sz w:val="32"/>
          <w:szCs w:val="32"/>
        </w:rPr>
        <w:t xml:space="preserve">, </w:t>
      </w:r>
    </w:p>
    <w:p w:rsidR="00350EB7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czytanie lektur szkolnych lub innych opracowań rozłożyć w czasie, pozwalać na korzystanie</w:t>
      </w:r>
      <w:r w:rsidR="00350EB7">
        <w:rPr>
          <w:rFonts w:asciiTheme="majorHAnsi" w:hAnsiTheme="majorHAnsi"/>
          <w:sz w:val="32"/>
          <w:szCs w:val="32"/>
        </w:rPr>
        <w:br/>
      </w:r>
      <w:r w:rsidRPr="00350EB7">
        <w:rPr>
          <w:rFonts w:asciiTheme="majorHAnsi" w:hAnsiTheme="majorHAnsi"/>
          <w:sz w:val="32"/>
          <w:szCs w:val="32"/>
        </w:rPr>
        <w:t xml:space="preserve"> z książek „mówionych"</w:t>
      </w:r>
      <w:r w:rsidR="00350EB7">
        <w:rPr>
          <w:rFonts w:asciiTheme="majorHAnsi" w:hAnsiTheme="majorHAnsi"/>
          <w:sz w:val="32"/>
          <w:szCs w:val="32"/>
        </w:rPr>
        <w:t>,</w:t>
      </w:r>
    </w:p>
    <w:p w:rsidR="00350EB7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raczej nie angażować do konkursów czytania</w:t>
      </w:r>
      <w:r w:rsidR="00350EB7" w:rsidRPr="00350EB7">
        <w:rPr>
          <w:rFonts w:asciiTheme="majorHAnsi" w:hAnsiTheme="majorHAnsi"/>
          <w:sz w:val="32"/>
          <w:szCs w:val="32"/>
        </w:rPr>
        <w:t xml:space="preserve">, </w:t>
      </w:r>
    </w:p>
    <w:p w:rsidR="00350EB7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uwzględniać</w:t>
      </w:r>
      <w:r w:rsidR="00466622" w:rsidRPr="00350EB7">
        <w:rPr>
          <w:rFonts w:asciiTheme="majorHAnsi" w:hAnsiTheme="majorHAnsi"/>
          <w:sz w:val="32"/>
          <w:szCs w:val="32"/>
        </w:rPr>
        <w:t xml:space="preserve"> trudności w rozumieniu treści, szczególnie podczas samodzielnej pracy</w:t>
      </w:r>
      <w:r w:rsidR="00350EB7" w:rsidRPr="00350EB7">
        <w:rPr>
          <w:rFonts w:asciiTheme="majorHAnsi" w:hAnsiTheme="majorHAnsi"/>
          <w:sz w:val="32"/>
          <w:szCs w:val="32"/>
        </w:rPr>
        <w:t xml:space="preserve"> </w:t>
      </w:r>
      <w:r w:rsidR="00466622" w:rsidRPr="00350EB7">
        <w:rPr>
          <w:rFonts w:asciiTheme="majorHAnsi" w:hAnsiTheme="majorHAnsi"/>
          <w:sz w:val="32"/>
          <w:szCs w:val="32"/>
        </w:rPr>
        <w:t>z tekstem, dawanie więcej czasu, instruowanie lub zalecanie przeczytania tekstu wcześniej w domu</w:t>
      </w:r>
      <w:r w:rsidR="00350EB7" w:rsidRPr="00350EB7">
        <w:rPr>
          <w:rFonts w:asciiTheme="majorHAnsi" w:hAnsiTheme="majorHAnsi"/>
          <w:sz w:val="32"/>
          <w:szCs w:val="32"/>
        </w:rPr>
        <w:t xml:space="preserve">, </w:t>
      </w:r>
    </w:p>
    <w:p w:rsidR="00350EB7" w:rsidRDefault="00350EB7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c</w:t>
      </w:r>
      <w:r w:rsidR="00466622" w:rsidRPr="00350EB7">
        <w:rPr>
          <w:rFonts w:asciiTheme="majorHAnsi" w:hAnsiTheme="majorHAnsi"/>
          <w:sz w:val="32"/>
          <w:szCs w:val="32"/>
        </w:rPr>
        <w:t>zęstsze sprawdzanie zeszytów szkolnych ucznia, ustalenie sposobu poprawy błędów, czuwanie nad wnikliwą ich poprawą, ocenianie poprawności i sposobu wykonania prac</w:t>
      </w:r>
      <w:r w:rsidRPr="00350EB7">
        <w:rPr>
          <w:rFonts w:asciiTheme="majorHAnsi" w:hAnsiTheme="majorHAnsi"/>
          <w:sz w:val="32"/>
          <w:szCs w:val="32"/>
        </w:rPr>
        <w:t xml:space="preserve">, </w:t>
      </w:r>
    </w:p>
    <w:p w:rsidR="00350EB7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umożliwianie uczniowi </w:t>
      </w:r>
      <w:r w:rsidR="00466622" w:rsidRPr="00350EB7">
        <w:rPr>
          <w:rFonts w:asciiTheme="majorHAnsi" w:hAnsiTheme="majorHAnsi"/>
          <w:sz w:val="32"/>
          <w:szCs w:val="32"/>
        </w:rPr>
        <w:t>przygotowanie się do pisania dyktanda poprzez podanie mu trudniejszych wyrazów, a nawet wybranych zdań, które wystąpią w dyktandzie; można też dawać teksty z lukami lub pisać z pamięci</w:t>
      </w:r>
      <w:r w:rsidR="00350EB7">
        <w:rPr>
          <w:rFonts w:asciiTheme="majorHAnsi" w:hAnsiTheme="majorHAnsi"/>
          <w:sz w:val="32"/>
          <w:szCs w:val="32"/>
        </w:rPr>
        <w:t>,</w:t>
      </w:r>
    </w:p>
    <w:p w:rsidR="00FC7DEF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350EB7">
        <w:rPr>
          <w:rFonts w:asciiTheme="majorHAnsi" w:hAnsiTheme="majorHAnsi"/>
          <w:sz w:val="32"/>
          <w:szCs w:val="32"/>
        </w:rPr>
        <w:t>błędów nie omawiać wobec całej klasy</w:t>
      </w:r>
      <w:r w:rsidR="00350EB7">
        <w:rPr>
          <w:rFonts w:asciiTheme="majorHAnsi" w:hAnsiTheme="majorHAnsi"/>
          <w:sz w:val="32"/>
          <w:szCs w:val="32"/>
        </w:rPr>
        <w:t>,</w:t>
      </w:r>
      <w:r w:rsidR="00FC7DEF">
        <w:rPr>
          <w:rFonts w:asciiTheme="majorHAnsi" w:hAnsiTheme="majorHAnsi"/>
          <w:sz w:val="32"/>
          <w:szCs w:val="32"/>
        </w:rPr>
        <w:t xml:space="preserve"> </w:t>
      </w:r>
    </w:p>
    <w:p w:rsidR="00FC7DEF" w:rsidRDefault="00FC7DEF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w</w:t>
      </w:r>
      <w:r w:rsidR="00466622" w:rsidRPr="00FC7DEF">
        <w:rPr>
          <w:rFonts w:asciiTheme="majorHAnsi" w:hAnsiTheme="majorHAnsi"/>
          <w:sz w:val="32"/>
          <w:szCs w:val="32"/>
        </w:rPr>
        <w:t xml:space="preserve"> przypadku trudności w redagowa</w:t>
      </w:r>
      <w:r w:rsidR="00C01DC0">
        <w:rPr>
          <w:rFonts w:asciiTheme="majorHAnsi" w:hAnsiTheme="majorHAnsi"/>
          <w:sz w:val="32"/>
          <w:szCs w:val="32"/>
        </w:rPr>
        <w:t>niu wypowiedzi pisemnych uczyć</w:t>
      </w:r>
      <w:r w:rsidR="00466622" w:rsidRPr="00FC7DEF">
        <w:rPr>
          <w:rFonts w:asciiTheme="majorHAnsi" w:hAnsiTheme="majorHAnsi"/>
          <w:sz w:val="32"/>
          <w:szCs w:val="32"/>
        </w:rPr>
        <w:t xml:space="preserve"> tworzenia schematów pracy, planowania kompozycji wypowiedzi (wstęp, rozwinięcie, zakończenie)</w:t>
      </w:r>
      <w:r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466622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pomaganie w doborze argumentów, jak również odpowiednich wyrażeń i zwrotów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nie należy oceniać</w:t>
      </w:r>
      <w:r w:rsidR="00466622" w:rsidRPr="00FC7DEF">
        <w:rPr>
          <w:rFonts w:asciiTheme="majorHAnsi" w:hAnsiTheme="majorHAnsi"/>
          <w:sz w:val="32"/>
          <w:szCs w:val="32"/>
        </w:rPr>
        <w:t xml:space="preserve"> błędów ortograficznych i graficznych w wypracowaniach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podawanie</w:t>
      </w:r>
      <w:r w:rsidR="00466622" w:rsidRPr="00FC7DEF">
        <w:rPr>
          <w:rFonts w:asciiTheme="majorHAnsi" w:hAnsiTheme="majorHAnsi"/>
          <w:sz w:val="32"/>
          <w:szCs w:val="32"/>
        </w:rPr>
        <w:t xml:space="preserve"> uczniom jasnych kryteriów oceny prac pisemnych (wiedza, dobór argumentów, logika wywodu, treść, styl, kompozycja itd.)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C01DC0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wydłużanie czasu na</w:t>
      </w:r>
      <w:r w:rsidR="00466622" w:rsidRPr="00FC7DEF">
        <w:rPr>
          <w:rFonts w:asciiTheme="majorHAnsi" w:hAnsiTheme="majorHAnsi"/>
          <w:sz w:val="32"/>
          <w:szCs w:val="32"/>
        </w:rPr>
        <w:t xml:space="preserve"> prace pisemne, sprawdzanie, czy uczeń skończył notatkę z lekcji, w r</w:t>
      </w:r>
      <w:r>
        <w:rPr>
          <w:rFonts w:asciiTheme="majorHAnsi" w:hAnsiTheme="majorHAnsi"/>
          <w:sz w:val="32"/>
          <w:szCs w:val="32"/>
        </w:rPr>
        <w:t>azie potrzeby skracanie</w:t>
      </w:r>
      <w:r w:rsidR="00466622" w:rsidRPr="00FC7DEF">
        <w:rPr>
          <w:rFonts w:asciiTheme="majorHAnsi" w:hAnsiTheme="majorHAnsi"/>
          <w:sz w:val="32"/>
          <w:szCs w:val="32"/>
        </w:rPr>
        <w:t xml:space="preserve"> notatek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FC7DEF" w:rsidP="00350EB7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 </w:t>
      </w:r>
      <w:r w:rsidR="00466622" w:rsidRPr="00FC7DEF">
        <w:rPr>
          <w:rFonts w:asciiTheme="majorHAnsi" w:hAnsiTheme="majorHAnsi"/>
          <w:sz w:val="32"/>
          <w:szCs w:val="32"/>
        </w:rPr>
        <w:t>przypadku trudności z odczytaniem</w:t>
      </w:r>
      <w:r w:rsidR="00D84CE1">
        <w:rPr>
          <w:rFonts w:asciiTheme="majorHAnsi" w:hAnsiTheme="majorHAnsi"/>
          <w:sz w:val="32"/>
          <w:szCs w:val="32"/>
        </w:rPr>
        <w:t xml:space="preserve"> pracy odpytywanie ustne ucznia</w:t>
      </w:r>
      <w:r>
        <w:rPr>
          <w:rFonts w:asciiTheme="majorHAnsi" w:hAnsiTheme="majorHAnsi"/>
          <w:sz w:val="32"/>
          <w:szCs w:val="32"/>
        </w:rPr>
        <w:t>,</w:t>
      </w:r>
    </w:p>
    <w:p w:rsidR="00FC7DEF" w:rsidRDefault="00466622" w:rsidP="00FC7DE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pozwalanie na wykonywanie prac na komputerze</w:t>
      </w:r>
      <w:r w:rsidR="00FC7DEF">
        <w:rPr>
          <w:rFonts w:asciiTheme="majorHAnsi" w:hAnsiTheme="majorHAnsi"/>
          <w:sz w:val="32"/>
          <w:szCs w:val="32"/>
        </w:rPr>
        <w:t>.</w:t>
      </w:r>
    </w:p>
    <w:p w:rsidR="00D84CE1" w:rsidRPr="00D84CE1" w:rsidRDefault="00D84CE1" w:rsidP="00D84CE1">
      <w:pPr>
        <w:jc w:val="both"/>
        <w:rPr>
          <w:rFonts w:asciiTheme="majorHAnsi" w:hAnsiTheme="majorHAnsi"/>
          <w:sz w:val="32"/>
          <w:szCs w:val="32"/>
        </w:rPr>
      </w:pPr>
    </w:p>
    <w:p w:rsidR="00466622" w:rsidRPr="00FC7DEF" w:rsidRDefault="00466622" w:rsidP="00350EB7">
      <w:pPr>
        <w:jc w:val="both"/>
        <w:rPr>
          <w:rFonts w:asciiTheme="majorHAnsi" w:hAnsiTheme="majorHAnsi"/>
          <w:b/>
          <w:sz w:val="32"/>
          <w:szCs w:val="32"/>
        </w:rPr>
      </w:pPr>
      <w:r w:rsidRPr="00FC7DEF">
        <w:rPr>
          <w:rFonts w:asciiTheme="majorHAnsi" w:hAnsiTheme="majorHAnsi"/>
          <w:b/>
          <w:sz w:val="32"/>
          <w:szCs w:val="32"/>
        </w:rPr>
        <w:t>MATEMATYKA</w:t>
      </w:r>
    </w:p>
    <w:p w:rsidR="00FC7DEF" w:rsidRDefault="00466622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rozłożenie w czasie nauki tabliczki mnożenia, de</w:t>
      </w:r>
      <w:r w:rsidR="00D84CE1">
        <w:rPr>
          <w:rFonts w:asciiTheme="majorHAnsi" w:hAnsiTheme="majorHAnsi"/>
          <w:sz w:val="32"/>
          <w:szCs w:val="32"/>
        </w:rPr>
        <w:t>finicji, reguł wzorów, symboli</w:t>
      </w:r>
      <w:r w:rsidRPr="00FC7DEF">
        <w:rPr>
          <w:rFonts w:asciiTheme="majorHAnsi" w:hAnsiTheme="majorHAnsi"/>
          <w:sz w:val="32"/>
          <w:szCs w:val="32"/>
        </w:rPr>
        <w:t>, częste ich przypominanie i utrwalanie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FC7DEF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n</w:t>
      </w:r>
      <w:r w:rsidR="00466622" w:rsidRPr="00FC7DEF">
        <w:rPr>
          <w:rFonts w:asciiTheme="majorHAnsi" w:hAnsiTheme="majorHAnsi"/>
          <w:sz w:val="32"/>
          <w:szCs w:val="32"/>
        </w:rPr>
        <w:t>iewyrywanie do natychmiastowej odpowiedzi (</w:t>
      </w:r>
      <w:r w:rsidR="00D84CE1">
        <w:rPr>
          <w:rFonts w:asciiTheme="majorHAnsi" w:hAnsiTheme="majorHAnsi"/>
          <w:sz w:val="32"/>
          <w:szCs w:val="32"/>
        </w:rPr>
        <w:t xml:space="preserve">należy </w:t>
      </w:r>
      <w:r w:rsidR="00466622" w:rsidRPr="00FC7DEF">
        <w:rPr>
          <w:rFonts w:asciiTheme="majorHAnsi" w:hAnsiTheme="majorHAnsi"/>
          <w:sz w:val="32"/>
          <w:szCs w:val="32"/>
        </w:rPr>
        <w:t>dać uczniowi czas na zastanowienie się, gdyż może mieć trudności z szybkim p</w:t>
      </w:r>
      <w:r w:rsidRPr="00FC7DEF">
        <w:rPr>
          <w:rFonts w:asciiTheme="majorHAnsi" w:hAnsiTheme="majorHAnsi"/>
          <w:sz w:val="32"/>
          <w:szCs w:val="32"/>
        </w:rPr>
        <w:t xml:space="preserve">rzypominaniem sobie wiadomości), </w:t>
      </w:r>
    </w:p>
    <w:p w:rsidR="00FC7DEF" w:rsidRDefault="00466622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 xml:space="preserve">w trakcie rozwiązywania zadań tekstowych sprawdzanie, czy uczeń prawidłowo przeczytał </w:t>
      </w:r>
      <w:r w:rsidR="00FC7DEF">
        <w:rPr>
          <w:rFonts w:asciiTheme="majorHAnsi" w:hAnsiTheme="majorHAnsi"/>
          <w:sz w:val="32"/>
          <w:szCs w:val="32"/>
        </w:rPr>
        <w:br/>
      </w:r>
      <w:r w:rsidRPr="00FC7DEF">
        <w:rPr>
          <w:rFonts w:asciiTheme="majorHAnsi" w:hAnsiTheme="majorHAnsi"/>
          <w:sz w:val="32"/>
          <w:szCs w:val="32"/>
        </w:rPr>
        <w:t>i zrozumiał treść, w razie potrzeby udzielanie dodatkowych wskazówek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D84CE1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wydłużenie czasu</w:t>
      </w:r>
      <w:r w:rsidR="00466622" w:rsidRPr="00FC7DEF">
        <w:rPr>
          <w:rFonts w:asciiTheme="majorHAnsi" w:hAnsiTheme="majorHAnsi"/>
          <w:sz w:val="32"/>
          <w:szCs w:val="32"/>
        </w:rPr>
        <w:t xml:space="preserve"> na rozwiązanie zadań w czasie sprawdzianów pisemnych</w:t>
      </w:r>
      <w:r w:rsidR="00FC7DEF" w:rsidRPr="00FC7DEF">
        <w:rPr>
          <w:rFonts w:asciiTheme="majorHAnsi" w:hAnsiTheme="majorHAnsi"/>
          <w:sz w:val="32"/>
          <w:szCs w:val="32"/>
        </w:rPr>
        <w:t>,</w:t>
      </w:r>
    </w:p>
    <w:p w:rsidR="00FC7DEF" w:rsidRDefault="00466622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uwzględnianie trudności związanych z myleniem znakó</w:t>
      </w:r>
      <w:r w:rsidR="00FC7DEF">
        <w:rPr>
          <w:rFonts w:asciiTheme="majorHAnsi" w:hAnsiTheme="majorHAnsi"/>
          <w:sz w:val="32"/>
          <w:szCs w:val="32"/>
        </w:rPr>
        <w:t>w działań, przestawianiem cyfr itp.,</w:t>
      </w:r>
    </w:p>
    <w:p w:rsidR="00FC7DEF" w:rsidRDefault="00466622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dzielenie na mniejsze partie materiału sprawiającego uczniowi większą trudność</w:t>
      </w:r>
      <w:r w:rsidR="00FC7DEF" w:rsidRPr="00FC7DEF">
        <w:rPr>
          <w:rFonts w:asciiTheme="majorHAnsi" w:hAnsiTheme="majorHAnsi"/>
          <w:sz w:val="32"/>
          <w:szCs w:val="32"/>
        </w:rPr>
        <w:t>,</w:t>
      </w:r>
    </w:p>
    <w:p w:rsidR="00FC7DEF" w:rsidRDefault="00466622" w:rsidP="00350EB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ocenianie toku r</w:t>
      </w:r>
      <w:r w:rsidR="00D84CE1">
        <w:rPr>
          <w:rFonts w:asciiTheme="majorHAnsi" w:hAnsiTheme="majorHAnsi"/>
          <w:sz w:val="32"/>
          <w:szCs w:val="32"/>
        </w:rPr>
        <w:t>ozumowania, nawet gdyby ostatecz</w:t>
      </w:r>
      <w:r w:rsidRPr="00FC7DEF">
        <w:rPr>
          <w:rFonts w:asciiTheme="majorHAnsi" w:hAnsiTheme="majorHAnsi"/>
          <w:sz w:val="32"/>
          <w:szCs w:val="32"/>
        </w:rPr>
        <w:t>ny wynik zadania był błędny, co wynikać może z pomyłek rachunkowych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D84CE1" w:rsidP="00FC7DE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zaliczanie zadania jako poprawne</w:t>
      </w:r>
      <w:r w:rsidR="00466622" w:rsidRPr="00FC7DEF">
        <w:rPr>
          <w:rFonts w:asciiTheme="majorHAnsi" w:hAnsiTheme="majorHAnsi"/>
          <w:sz w:val="32"/>
          <w:szCs w:val="32"/>
        </w:rPr>
        <w:t xml:space="preserve"> jeśli wynik zadania jest prawidłowy, choćby strategia dojścia d</w:t>
      </w:r>
      <w:r>
        <w:rPr>
          <w:rFonts w:asciiTheme="majorHAnsi" w:hAnsiTheme="majorHAnsi"/>
          <w:sz w:val="32"/>
          <w:szCs w:val="32"/>
        </w:rPr>
        <w:t>o niego była niezbyt jasna (</w:t>
      </w:r>
      <w:r w:rsidR="00466622" w:rsidRPr="00FC7DEF">
        <w:rPr>
          <w:rFonts w:asciiTheme="majorHAnsi" w:hAnsiTheme="majorHAnsi"/>
          <w:sz w:val="32"/>
          <w:szCs w:val="32"/>
        </w:rPr>
        <w:t>uczniowie dyslektyczni często prezentują styl dochodzenia do rozwiązania niedostępny</w:t>
      </w:r>
      <w:r w:rsidR="00FC7DEF" w:rsidRPr="00FC7DEF">
        <w:rPr>
          <w:rFonts w:asciiTheme="majorHAnsi" w:hAnsiTheme="majorHAnsi"/>
          <w:sz w:val="32"/>
          <w:szCs w:val="32"/>
        </w:rPr>
        <w:t>m</w:t>
      </w:r>
      <w:r w:rsidR="00466622" w:rsidRPr="00FC7DEF">
        <w:rPr>
          <w:rFonts w:asciiTheme="majorHAnsi" w:hAnsiTheme="majorHAnsi"/>
          <w:sz w:val="32"/>
          <w:szCs w:val="32"/>
        </w:rPr>
        <w:t xml:space="preserve"> innym osobom, będący na wyższym poziomie kompetencji</w:t>
      </w:r>
      <w:r>
        <w:rPr>
          <w:rFonts w:asciiTheme="majorHAnsi" w:hAnsiTheme="majorHAnsi"/>
          <w:sz w:val="32"/>
          <w:szCs w:val="32"/>
        </w:rPr>
        <w:t>)</w:t>
      </w:r>
      <w:r w:rsidR="00FC7DEF">
        <w:rPr>
          <w:rFonts w:asciiTheme="majorHAnsi" w:hAnsiTheme="majorHAnsi"/>
          <w:sz w:val="32"/>
          <w:szCs w:val="32"/>
        </w:rPr>
        <w:t>.</w:t>
      </w:r>
    </w:p>
    <w:p w:rsidR="00FC7DEF" w:rsidRPr="00FC7DEF" w:rsidRDefault="00FC7DEF" w:rsidP="00FC7DEF">
      <w:pPr>
        <w:jc w:val="both"/>
        <w:rPr>
          <w:rFonts w:asciiTheme="majorHAnsi" w:hAnsiTheme="majorHAnsi"/>
          <w:sz w:val="32"/>
          <w:szCs w:val="32"/>
        </w:rPr>
      </w:pPr>
    </w:p>
    <w:p w:rsidR="00466622" w:rsidRDefault="00466622" w:rsidP="00350EB7">
      <w:pPr>
        <w:jc w:val="both"/>
        <w:rPr>
          <w:rFonts w:asciiTheme="majorHAnsi" w:hAnsiTheme="majorHAnsi"/>
          <w:b/>
          <w:sz w:val="32"/>
          <w:szCs w:val="32"/>
        </w:rPr>
      </w:pPr>
      <w:r w:rsidRPr="00FC7DEF">
        <w:rPr>
          <w:rFonts w:asciiTheme="majorHAnsi" w:hAnsiTheme="majorHAnsi"/>
          <w:b/>
          <w:sz w:val="32"/>
          <w:szCs w:val="32"/>
        </w:rPr>
        <w:t>HISTORIA</w:t>
      </w:r>
    </w:p>
    <w:p w:rsidR="00FC7DEF" w:rsidRDefault="00FC7DEF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u</w:t>
      </w:r>
      <w:r w:rsidR="00466622" w:rsidRPr="00FC7DEF">
        <w:rPr>
          <w:rFonts w:asciiTheme="majorHAnsi" w:hAnsiTheme="majorHAnsi"/>
          <w:sz w:val="32"/>
          <w:szCs w:val="32"/>
        </w:rPr>
        <w:t>względnianie trudności z zapamiętywaniem nazw, nazwisk, dat</w:t>
      </w:r>
      <w:r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w czasie odpowiedzi ustnych dyskretne wspomaganie, naprowadzanie, dawanie więcej czasu na przypomnienie, wydobycie z pamięci nazw, terminów,</w:t>
      </w:r>
      <w:r w:rsidR="00FC7DEF" w:rsidRPr="00FC7DEF">
        <w:rPr>
          <w:rFonts w:asciiTheme="majorHAnsi" w:hAnsiTheme="majorHAnsi"/>
          <w:sz w:val="32"/>
          <w:szCs w:val="32"/>
        </w:rPr>
        <w:t xml:space="preserve"> </w:t>
      </w:r>
    </w:p>
    <w:p w:rsid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częstsze powtarzanie i utrwalanie materiału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podczas uczenia stosowanie technik skojarzeniowych ułatwiających zapamiętywanie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wprowadzanie w nauczaniu metod aktywnych, angażujących jak najwięcej zmysłów (ruch, dotyk, wzrok, słuch), używanie wielu pomocy dydaktycznych, urozmaicanie procesu nauczania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zróżnicowanie formy sprawdzania wiadomości i umiejętności tak, by ograniczyć ocenianie na podstawie pisemnych odpowiedzi ucznia</w:t>
      </w:r>
      <w:r w:rsidR="00FC7DEF" w:rsidRPr="00FC7DEF">
        <w:rPr>
          <w:rFonts w:asciiTheme="majorHAnsi" w:hAnsiTheme="majorHAnsi"/>
          <w:sz w:val="32"/>
          <w:szCs w:val="32"/>
        </w:rPr>
        <w:t>,</w:t>
      </w:r>
      <w:r w:rsidR="00FC7DEF">
        <w:rPr>
          <w:rFonts w:asciiTheme="majorHAnsi" w:hAnsiTheme="majorHAnsi"/>
          <w:sz w:val="32"/>
          <w:szCs w:val="32"/>
        </w:rPr>
        <w:t xml:space="preserve"> </w:t>
      </w:r>
    </w:p>
    <w:p w:rsidR="00466622" w:rsidRPr="00FC7DEF" w:rsidRDefault="00466622" w:rsidP="00350EB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przeprowadzanie sprawdzianów ustnych z ławki, niekiedy indywidualne odpytywanie</w:t>
      </w:r>
      <w:r w:rsidR="00FC7DEF">
        <w:rPr>
          <w:rFonts w:asciiTheme="majorHAnsi" w:hAnsiTheme="majorHAnsi"/>
          <w:sz w:val="32"/>
          <w:szCs w:val="32"/>
        </w:rPr>
        <w:t>.</w:t>
      </w:r>
    </w:p>
    <w:p w:rsidR="00466622" w:rsidRDefault="00466622" w:rsidP="00350EB7">
      <w:pPr>
        <w:jc w:val="both"/>
        <w:rPr>
          <w:rFonts w:asciiTheme="majorHAnsi" w:hAnsiTheme="majorHAnsi"/>
          <w:sz w:val="32"/>
          <w:szCs w:val="32"/>
        </w:rPr>
      </w:pPr>
    </w:p>
    <w:p w:rsidR="00FC7DEF" w:rsidRDefault="00FC7DEF" w:rsidP="00350EB7">
      <w:pPr>
        <w:jc w:val="both"/>
        <w:rPr>
          <w:rFonts w:asciiTheme="majorHAnsi" w:hAnsiTheme="majorHAnsi"/>
          <w:sz w:val="32"/>
          <w:szCs w:val="32"/>
        </w:rPr>
      </w:pPr>
    </w:p>
    <w:p w:rsidR="00D84CE1" w:rsidRPr="00350EB7" w:rsidRDefault="00D84CE1" w:rsidP="00350EB7">
      <w:pPr>
        <w:jc w:val="both"/>
        <w:rPr>
          <w:rFonts w:asciiTheme="majorHAnsi" w:hAnsiTheme="majorHAnsi"/>
          <w:sz w:val="32"/>
          <w:szCs w:val="32"/>
        </w:rPr>
        <w:sectPr w:rsidR="00D84CE1" w:rsidRPr="00350EB7" w:rsidSect="00373892">
          <w:headerReference w:type="even" r:id="rId8"/>
          <w:headerReference w:type="default" r:id="rId9"/>
          <w:footerReference w:type="even" r:id="rId10"/>
          <w:footerReference w:type="default" r:id="rId11"/>
          <w:pgSz w:w="16837" w:h="23810"/>
          <w:pgMar w:top="1417" w:right="1417" w:bottom="1417" w:left="1417" w:header="708" w:footer="708" w:gutter="0"/>
          <w:cols w:space="708"/>
        </w:sectPr>
      </w:pPr>
    </w:p>
    <w:p w:rsidR="00466622" w:rsidRPr="00FC7DEF" w:rsidRDefault="00466622" w:rsidP="00350EB7">
      <w:pPr>
        <w:jc w:val="both"/>
        <w:rPr>
          <w:rFonts w:asciiTheme="majorHAnsi" w:hAnsiTheme="majorHAnsi"/>
          <w:b/>
          <w:sz w:val="32"/>
          <w:szCs w:val="32"/>
        </w:rPr>
      </w:pPr>
      <w:r w:rsidRPr="00FC7DEF">
        <w:rPr>
          <w:rFonts w:asciiTheme="majorHAnsi" w:hAnsiTheme="majorHAnsi"/>
          <w:b/>
          <w:sz w:val="32"/>
          <w:szCs w:val="32"/>
        </w:rPr>
        <w:lastRenderedPageBreak/>
        <w:t>MUZYKA, PLASTYKA, WYCHOWANIE FIZYCZNE, TECHNIKA</w:t>
      </w:r>
    </w:p>
    <w:p w:rsidR="00FC7DEF" w:rsidRDefault="00466622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uwzględnianie trudności ucznia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466622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dzielenie zadania na etapy i zachęcanie do wykonywania</w:t>
      </w:r>
      <w:r w:rsidR="00D84CE1">
        <w:rPr>
          <w:rFonts w:asciiTheme="majorHAnsi" w:hAnsiTheme="majorHAnsi"/>
          <w:sz w:val="32"/>
          <w:szCs w:val="32"/>
        </w:rPr>
        <w:t xml:space="preserve"> go</w:t>
      </w:r>
      <w:r w:rsidRPr="00FC7DEF">
        <w:rPr>
          <w:rFonts w:asciiTheme="majorHAnsi" w:hAnsiTheme="majorHAnsi"/>
          <w:sz w:val="32"/>
          <w:szCs w:val="32"/>
        </w:rPr>
        <w:t xml:space="preserve"> małymi krokami</w:t>
      </w:r>
      <w:r w:rsidR="00FC7DEF">
        <w:rPr>
          <w:rFonts w:asciiTheme="majorHAnsi" w:hAnsiTheme="majorHAnsi"/>
          <w:sz w:val="32"/>
          <w:szCs w:val="32"/>
        </w:rPr>
        <w:t>,</w:t>
      </w:r>
    </w:p>
    <w:p w:rsidR="00FC7DEF" w:rsidRDefault="00D84CE1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niezmuszanie</w:t>
      </w:r>
      <w:r w:rsidR="00466622" w:rsidRPr="00FC7DEF">
        <w:rPr>
          <w:rFonts w:asciiTheme="majorHAnsi" w:hAnsiTheme="majorHAnsi"/>
          <w:sz w:val="32"/>
          <w:szCs w:val="32"/>
        </w:rPr>
        <w:t xml:space="preserve"> do śpiewania, czy wykonywania ćwiczeń sprawiających uczniowi trudność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D84CE1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wydłużanie </w:t>
      </w:r>
      <w:r w:rsidR="00466622" w:rsidRPr="00FC7DEF">
        <w:rPr>
          <w:rFonts w:asciiTheme="majorHAnsi" w:hAnsiTheme="majorHAnsi"/>
          <w:sz w:val="32"/>
          <w:szCs w:val="32"/>
        </w:rPr>
        <w:t xml:space="preserve"> czasu na opanowan</w:t>
      </w:r>
      <w:r>
        <w:rPr>
          <w:rFonts w:asciiTheme="majorHAnsi" w:hAnsiTheme="majorHAnsi"/>
          <w:sz w:val="32"/>
          <w:szCs w:val="32"/>
        </w:rPr>
        <w:t>ie danej umiejętności, cierpliw</w:t>
      </w:r>
      <w:r w:rsidR="00466622" w:rsidRPr="00FC7DEF">
        <w:rPr>
          <w:rFonts w:asciiTheme="majorHAnsi" w:hAnsiTheme="majorHAnsi"/>
          <w:sz w:val="32"/>
          <w:szCs w:val="32"/>
        </w:rPr>
        <w:t>e udzielanie instruktażu</w:t>
      </w:r>
      <w:r w:rsidR="00FC7DEF">
        <w:rPr>
          <w:rFonts w:asciiTheme="majorHAnsi" w:hAnsiTheme="majorHAnsi"/>
          <w:sz w:val="32"/>
          <w:szCs w:val="32"/>
        </w:rPr>
        <w:t xml:space="preserve">, </w:t>
      </w:r>
    </w:p>
    <w:p w:rsidR="00FC7DEF" w:rsidRDefault="00466622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 w:rsidRPr="00FC7DEF">
        <w:rPr>
          <w:rFonts w:asciiTheme="majorHAnsi" w:hAnsiTheme="majorHAnsi"/>
          <w:sz w:val="32"/>
          <w:szCs w:val="32"/>
        </w:rPr>
        <w:t>niekrytykowanie ucznia oraz nieocenianie wobec klasy</w:t>
      </w:r>
      <w:r w:rsidR="00FC7DEF" w:rsidRPr="00FC7DEF">
        <w:rPr>
          <w:rFonts w:asciiTheme="majorHAnsi" w:hAnsiTheme="majorHAnsi"/>
          <w:sz w:val="32"/>
          <w:szCs w:val="32"/>
        </w:rPr>
        <w:t xml:space="preserve">, </w:t>
      </w:r>
    </w:p>
    <w:p w:rsidR="00F8325E" w:rsidRDefault="00D84CE1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podczas oceniania należy</w:t>
      </w:r>
      <w:r w:rsidR="00466622" w:rsidRPr="00F8325E">
        <w:rPr>
          <w:rFonts w:asciiTheme="majorHAnsi" w:hAnsiTheme="majorHAnsi"/>
          <w:sz w:val="32"/>
          <w:szCs w:val="32"/>
        </w:rPr>
        <w:t xml:space="preserve"> przede wszystkim </w:t>
      </w:r>
      <w:r>
        <w:rPr>
          <w:rFonts w:asciiTheme="majorHAnsi" w:hAnsiTheme="majorHAnsi"/>
          <w:sz w:val="32"/>
          <w:szCs w:val="32"/>
        </w:rPr>
        <w:t xml:space="preserve">brać </w:t>
      </w:r>
      <w:r w:rsidR="00466622" w:rsidRPr="00F8325E">
        <w:rPr>
          <w:rFonts w:asciiTheme="majorHAnsi" w:hAnsiTheme="majorHAnsi"/>
          <w:sz w:val="32"/>
          <w:szCs w:val="32"/>
        </w:rPr>
        <w:t>pod uwagę st</w:t>
      </w:r>
      <w:r>
        <w:rPr>
          <w:rFonts w:asciiTheme="majorHAnsi" w:hAnsiTheme="majorHAnsi"/>
          <w:sz w:val="32"/>
          <w:szCs w:val="32"/>
        </w:rPr>
        <w:t>osunek</w:t>
      </w:r>
      <w:r w:rsidR="00466622" w:rsidRPr="00F8325E">
        <w:rPr>
          <w:rFonts w:asciiTheme="majorHAnsi" w:hAnsiTheme="majorHAnsi"/>
          <w:sz w:val="32"/>
          <w:szCs w:val="32"/>
        </w:rPr>
        <w:t xml:space="preserve"> ucznia do</w:t>
      </w:r>
      <w:r>
        <w:rPr>
          <w:rFonts w:asciiTheme="majorHAnsi" w:hAnsiTheme="majorHAnsi"/>
          <w:sz w:val="32"/>
          <w:szCs w:val="32"/>
        </w:rPr>
        <w:t xml:space="preserve"> przedmiotu, jego chęci, wysiłek</w:t>
      </w:r>
      <w:r w:rsidR="00466622" w:rsidRPr="00F8325E">
        <w:rPr>
          <w:rFonts w:asciiTheme="majorHAnsi" w:hAnsiTheme="majorHAnsi"/>
          <w:sz w:val="32"/>
          <w:szCs w:val="32"/>
        </w:rPr>
        <w:t>, przygotowania do zajęć w materiały, niezbędne pomoce itp.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466622" w:rsidRDefault="00466622" w:rsidP="00350EB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włączanie do rywalizacji tylko tam, gdzie uczeń ma szansę na wygraną.</w:t>
      </w:r>
    </w:p>
    <w:p w:rsidR="00F8325E" w:rsidRDefault="00F8325E" w:rsidP="00350EB7">
      <w:pPr>
        <w:jc w:val="both"/>
        <w:rPr>
          <w:rFonts w:asciiTheme="majorHAnsi" w:hAnsiTheme="majorHAnsi"/>
          <w:sz w:val="32"/>
          <w:szCs w:val="32"/>
        </w:rPr>
      </w:pPr>
    </w:p>
    <w:p w:rsidR="00F8325E" w:rsidRDefault="00466622" w:rsidP="00350EB7">
      <w:pPr>
        <w:jc w:val="both"/>
        <w:rPr>
          <w:rFonts w:asciiTheme="majorHAnsi" w:hAnsiTheme="majorHAnsi"/>
          <w:b/>
          <w:sz w:val="32"/>
          <w:szCs w:val="32"/>
        </w:rPr>
      </w:pPr>
      <w:r w:rsidRPr="00F8325E">
        <w:rPr>
          <w:rFonts w:asciiTheme="majorHAnsi" w:hAnsiTheme="majorHAnsi"/>
          <w:b/>
          <w:sz w:val="32"/>
          <w:szCs w:val="32"/>
        </w:rPr>
        <w:t>JĘZYKI OBCE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 xml:space="preserve">niewyrywanie do natychmiastowej odpowiedzi, </w:t>
      </w:r>
      <w:r w:rsidR="00D84CE1">
        <w:rPr>
          <w:rFonts w:asciiTheme="majorHAnsi" w:hAnsiTheme="majorHAnsi"/>
          <w:sz w:val="32"/>
          <w:szCs w:val="32"/>
        </w:rPr>
        <w:t>wydłużanie</w:t>
      </w:r>
      <w:r w:rsidRPr="00F8325E">
        <w:rPr>
          <w:rFonts w:asciiTheme="majorHAnsi" w:hAnsiTheme="majorHAnsi"/>
          <w:sz w:val="32"/>
          <w:szCs w:val="32"/>
        </w:rPr>
        <w:t xml:space="preserve"> czasu na zastanowienie się i</w:t>
      </w:r>
      <w:r w:rsidR="00D84CE1">
        <w:rPr>
          <w:rFonts w:asciiTheme="majorHAnsi" w:hAnsiTheme="majorHAnsi"/>
          <w:sz w:val="32"/>
          <w:szCs w:val="32"/>
        </w:rPr>
        <w:t xml:space="preserve"> </w:t>
      </w:r>
      <w:r w:rsidRPr="00F8325E">
        <w:rPr>
          <w:rFonts w:asciiTheme="majorHAnsi" w:hAnsiTheme="majorHAnsi"/>
          <w:sz w:val="32"/>
          <w:szCs w:val="32"/>
        </w:rPr>
        <w:t>przypomnienie słówek, zwrotów</w:t>
      </w:r>
      <w:r w:rsidR="00F8325E" w:rsidRPr="00F8325E">
        <w:rPr>
          <w:rFonts w:asciiTheme="majorHAnsi" w:hAnsiTheme="majorHAnsi"/>
          <w:sz w:val="32"/>
          <w:szCs w:val="32"/>
        </w:rPr>
        <w:t xml:space="preserve">, </w:t>
      </w:r>
    </w:p>
    <w:p w:rsidR="00F8325E" w:rsidRDefault="00D84CE1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wydłużenie</w:t>
      </w:r>
      <w:r w:rsidR="00466622" w:rsidRPr="00F8325E">
        <w:rPr>
          <w:rFonts w:asciiTheme="majorHAnsi" w:hAnsiTheme="majorHAnsi"/>
          <w:sz w:val="32"/>
          <w:szCs w:val="32"/>
        </w:rPr>
        <w:t xml:space="preserve"> czasu na opanow</w:t>
      </w:r>
      <w:r w:rsidR="00F8325E">
        <w:rPr>
          <w:rFonts w:asciiTheme="majorHAnsi" w:hAnsiTheme="majorHAnsi"/>
          <w:sz w:val="32"/>
          <w:szCs w:val="32"/>
        </w:rPr>
        <w:t>anie określonego zestawu słówek,</w:t>
      </w:r>
    </w:p>
    <w:p w:rsidR="00F8325E" w:rsidRDefault="00F8325E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 xml:space="preserve"> </w:t>
      </w:r>
      <w:r w:rsidR="00466622" w:rsidRPr="00F8325E">
        <w:rPr>
          <w:rFonts w:asciiTheme="majorHAnsi" w:hAnsiTheme="majorHAnsi"/>
          <w:sz w:val="32"/>
          <w:szCs w:val="32"/>
        </w:rPr>
        <w:t>w niektórych przypadkach zezwolenie na korzystanie z dyk</w:t>
      </w:r>
      <w:r w:rsidRPr="00F8325E">
        <w:rPr>
          <w:rFonts w:asciiTheme="majorHAnsi" w:hAnsiTheme="majorHAnsi"/>
          <w:sz w:val="32"/>
          <w:szCs w:val="32"/>
        </w:rPr>
        <w:t xml:space="preserve">tafonu podczas lekcji, 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objaśnianie nowych wyrazów za pomocą polskiego odpowiednika, w formie opisowej, podanie synonimu, antonimu, obrazka, tworzenia związku z nowym wyrazem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lastRenderedPageBreak/>
        <w:t>w zapamiętywaniu pisowni stosowanie wyobrażeń wyrazu, literowanie, pisanie palcem na ławce, pisanie ze zróżnicowaniem kolorystycznym liter</w:t>
      </w:r>
      <w:r w:rsid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przy odczytywaniu tekstu przez nauczyciela pozwalanie na korzystanie z podręcznika</w:t>
      </w:r>
      <w:r w:rsid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w nauczaniu gramatyki stosowanie algorytmów w postaci graficznej wykresów, tabeli, rysunków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podczas prezentacji materiału zestawianie zjawisk gramatycznych języka polskiego ze zjawiskami gramatycznymi charakterystycznymi dla języka obcego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wydłużanie czasu na wypowiedzi ustne i prace pisemne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liberalnie ocenianie poprawności ortograficznej i graficznej prac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F8325E" w:rsidRDefault="00466622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 w:rsidRPr="00F8325E">
        <w:rPr>
          <w:rFonts w:asciiTheme="majorHAnsi" w:hAnsiTheme="majorHAnsi"/>
          <w:sz w:val="32"/>
          <w:szCs w:val="32"/>
        </w:rPr>
        <w:t>ocenianie za wiedzę i wysiłek włożony w opanowanie języka</w:t>
      </w:r>
      <w:r w:rsidR="00F8325E" w:rsidRPr="00F8325E">
        <w:rPr>
          <w:rFonts w:asciiTheme="majorHAnsi" w:hAnsiTheme="majorHAnsi"/>
          <w:sz w:val="32"/>
          <w:szCs w:val="32"/>
        </w:rPr>
        <w:t>,</w:t>
      </w:r>
    </w:p>
    <w:p w:rsidR="00466622" w:rsidRPr="00F8325E" w:rsidRDefault="00D84CE1" w:rsidP="00350EB7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nakładanie</w:t>
      </w:r>
      <w:r w:rsidR="00466622" w:rsidRPr="00F8325E">
        <w:rPr>
          <w:rFonts w:asciiTheme="majorHAnsi" w:hAnsiTheme="majorHAnsi"/>
          <w:sz w:val="32"/>
          <w:szCs w:val="32"/>
        </w:rPr>
        <w:t xml:space="preserve"> większego nacisku na wypowiedzi ustne.</w:t>
      </w:r>
    </w:p>
    <w:sectPr w:rsidR="00466622" w:rsidRPr="00F8325E" w:rsidSect="00373892">
      <w:headerReference w:type="even" r:id="rId12"/>
      <w:headerReference w:type="default" r:id="rId13"/>
      <w:footerReference w:type="even" r:id="rId14"/>
      <w:footerReference w:type="default" r:id="rId15"/>
      <w:pgSz w:w="16838" w:h="1189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42" w:rsidRDefault="007A4842" w:rsidP="00373892">
      <w:pPr>
        <w:spacing w:after="0" w:line="240" w:lineRule="auto"/>
      </w:pPr>
      <w:r>
        <w:separator/>
      </w:r>
    </w:p>
  </w:endnote>
  <w:endnote w:type="continuationSeparator" w:id="0">
    <w:p w:rsidR="007A4842" w:rsidRDefault="007A4842" w:rsidP="003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pPr>
      <w:pStyle w:val="Style3"/>
      <w:tabs>
        <w:tab w:val="left" w:pos="8088"/>
      </w:tabs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Style w:val="CharStyle218"/>
      </w:rPr>
      <w:t>kurs: Wsparcie dla uczniów z trudnościami w</w:t>
    </w:r>
    <w:r>
      <w:tab/>
    </w:r>
    <w:r>
      <w:rPr>
        <w:rStyle w:val="CharStyle218"/>
      </w:rPr>
      <w:fldChar w:fldCharType="begin"/>
    </w:r>
    <w:r>
      <w:rPr>
        <w:rStyle w:val="CharStyle218"/>
      </w:rPr>
      <w:instrText>PAGE</w:instrText>
    </w:r>
    <w:r>
      <w:rPr>
        <w:rStyle w:val="CharStyle218"/>
      </w:rPr>
      <w:fldChar w:fldCharType="separate"/>
    </w:r>
    <w:r>
      <w:rPr>
        <w:rStyle w:val="CharStyle218"/>
      </w:rPr>
      <w:t>26</w:t>
    </w:r>
    <w:r>
      <w:rPr>
        <w:rStyle w:val="CharStyle218"/>
      </w:rPr>
      <w:fldChar w:fldCharType="end"/>
    </w:r>
  </w:p>
  <w:p w:rsidR="00373892" w:rsidRDefault="00373892">
    <w:pPr>
      <w:pStyle w:val="Style3"/>
      <w:ind w:left="6437"/>
      <w:jc w:val="left"/>
      <w:rPr>
        <w:rFonts w:ascii="Arial Unicode MS" w:eastAsia="Arial Unicode MS" w:hAnsi="Arial Unicode MS" w:cs="Arial Unicode MS"/>
        <w:sz w:val="16"/>
        <w:szCs w:val="16"/>
      </w:rPr>
    </w:pPr>
    <w:r>
      <w:rPr>
        <w:rStyle w:val="CharStyle218"/>
      </w:rPr>
      <w:t>czytaniu i pisaniu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pPr>
      <w:pStyle w:val="Style3"/>
      <w:ind w:left="6437"/>
      <w:jc w:val="left"/>
      <w:rPr>
        <w:rFonts w:ascii="Arial Unicode MS" w:eastAsia="Arial Unicode MS" w:hAnsi="Arial Unicode MS" w:cs="Arial Unicode MS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pPr>
      <w:pStyle w:val="Style4"/>
      <w:framePr w:h="230" w:hRule="exact" w:hSpace="38" w:wrap="notBeside" w:vAnchor="text" w:hAnchor="text" w:x="11929" w:y="11"/>
      <w:jc w:val="right"/>
    </w:pPr>
    <w:r>
      <w:rPr>
        <w:rStyle w:val="CharStyle219"/>
      </w:rPr>
      <w:fldChar w:fldCharType="begin"/>
    </w:r>
    <w:r>
      <w:rPr>
        <w:rStyle w:val="CharStyle219"/>
      </w:rPr>
      <w:instrText>PAGE</w:instrText>
    </w:r>
    <w:r>
      <w:rPr>
        <w:rStyle w:val="CharStyle219"/>
      </w:rPr>
      <w:fldChar w:fldCharType="separate"/>
    </w:r>
    <w:r>
      <w:rPr>
        <w:rStyle w:val="CharStyle219"/>
      </w:rPr>
      <w:t>35</w:t>
    </w:r>
    <w:r>
      <w:rPr>
        <w:rStyle w:val="CharStyle219"/>
      </w:rPr>
      <w:fldChar w:fldCharType="end"/>
    </w:r>
  </w:p>
  <w:p w:rsidR="00373892" w:rsidRDefault="00373892">
    <w:pPr>
      <w:pStyle w:val="Style3"/>
      <w:ind w:left="3864" w:right="3710"/>
      <w:rPr>
        <w:rFonts w:ascii="Arial Unicode MS" w:eastAsia="Arial Unicode MS" w:hAnsi="Arial Unicode MS" w:cs="Arial Unicode MS"/>
        <w:sz w:val="16"/>
        <w:szCs w:val="16"/>
      </w:rPr>
    </w:pPr>
    <w:r>
      <w:rPr>
        <w:rStyle w:val="CharStyle218"/>
      </w:rPr>
      <w:t>kurs: Wsparcie dla uczniów z trudnościami w czytaniu i pisaniu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pPr>
      <w:pStyle w:val="Style4"/>
      <w:framePr w:h="230" w:hRule="exact" w:hSpace="38" w:wrap="notBeside" w:vAnchor="text" w:hAnchor="text" w:x="11929" w:y="11"/>
      <w:jc w:val="right"/>
    </w:pPr>
    <w:r>
      <w:rPr>
        <w:rStyle w:val="CharStyle219"/>
      </w:rPr>
      <w:fldChar w:fldCharType="begin"/>
    </w:r>
    <w:r>
      <w:rPr>
        <w:rStyle w:val="CharStyle219"/>
      </w:rPr>
      <w:instrText>PAGE</w:instrText>
    </w:r>
    <w:r>
      <w:rPr>
        <w:rStyle w:val="CharStyle219"/>
      </w:rPr>
      <w:fldChar w:fldCharType="separate"/>
    </w:r>
    <w:r w:rsidR="00D84CE1">
      <w:rPr>
        <w:rStyle w:val="CharStyle219"/>
        <w:noProof/>
      </w:rPr>
      <w:t>5</w:t>
    </w:r>
    <w:r>
      <w:rPr>
        <w:rStyle w:val="CharStyle219"/>
      </w:rPr>
      <w:fldChar w:fldCharType="end"/>
    </w:r>
  </w:p>
  <w:p w:rsidR="00373892" w:rsidRDefault="00373892" w:rsidP="00373892">
    <w:pPr>
      <w:pStyle w:val="Style3"/>
      <w:ind w:left="3864" w:right="3710"/>
      <w:rPr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42" w:rsidRDefault="007A4842" w:rsidP="00373892">
      <w:pPr>
        <w:spacing w:after="0" w:line="240" w:lineRule="auto"/>
      </w:pPr>
      <w:r>
        <w:separator/>
      </w:r>
    </w:p>
  </w:footnote>
  <w:footnote w:type="continuationSeparator" w:id="0">
    <w:p w:rsidR="007A4842" w:rsidRDefault="007A4842" w:rsidP="003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2" w:rsidRDefault="0037389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7E"/>
    <w:multiLevelType w:val="singleLevel"/>
    <w:tmpl w:val="14F67E42"/>
    <w:lvl w:ilvl="0">
      <w:numFmt w:val="bullet"/>
      <w:lvlText w:val="□"/>
      <w:lvlJc w:val="left"/>
    </w:lvl>
  </w:abstractNum>
  <w:abstractNum w:abstractNumId="1">
    <w:nsid w:val="0464142A"/>
    <w:multiLevelType w:val="singleLevel"/>
    <w:tmpl w:val="7A4E7218"/>
    <w:lvl w:ilvl="0">
      <w:numFmt w:val="bullet"/>
      <w:lvlText w:val="□"/>
      <w:lvlJc w:val="left"/>
    </w:lvl>
  </w:abstractNum>
  <w:abstractNum w:abstractNumId="2">
    <w:nsid w:val="0DDD03B1"/>
    <w:multiLevelType w:val="singleLevel"/>
    <w:tmpl w:val="73B69586"/>
    <w:lvl w:ilvl="0">
      <w:numFmt w:val="bullet"/>
      <w:lvlText w:val="□"/>
      <w:lvlJc w:val="left"/>
    </w:lvl>
  </w:abstractNum>
  <w:abstractNum w:abstractNumId="3">
    <w:nsid w:val="120446B8"/>
    <w:multiLevelType w:val="hybridMultilevel"/>
    <w:tmpl w:val="8732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3D09"/>
    <w:multiLevelType w:val="singleLevel"/>
    <w:tmpl w:val="7FDCA242"/>
    <w:lvl w:ilvl="0">
      <w:numFmt w:val="bullet"/>
      <w:lvlText w:val="□"/>
      <w:lvlJc w:val="left"/>
    </w:lvl>
  </w:abstractNum>
  <w:abstractNum w:abstractNumId="5">
    <w:nsid w:val="158A77A8"/>
    <w:multiLevelType w:val="singleLevel"/>
    <w:tmpl w:val="52DAD5DC"/>
    <w:lvl w:ilvl="0">
      <w:numFmt w:val="bullet"/>
      <w:lvlText w:val="□"/>
      <w:lvlJc w:val="left"/>
    </w:lvl>
  </w:abstractNum>
  <w:abstractNum w:abstractNumId="6">
    <w:nsid w:val="16352511"/>
    <w:multiLevelType w:val="singleLevel"/>
    <w:tmpl w:val="82B283DA"/>
    <w:lvl w:ilvl="0">
      <w:numFmt w:val="bullet"/>
      <w:lvlText w:val="□"/>
      <w:lvlJc w:val="left"/>
    </w:lvl>
  </w:abstractNum>
  <w:abstractNum w:abstractNumId="7">
    <w:nsid w:val="19465032"/>
    <w:multiLevelType w:val="singleLevel"/>
    <w:tmpl w:val="A210C4A0"/>
    <w:lvl w:ilvl="0">
      <w:numFmt w:val="bullet"/>
      <w:lvlText w:val="□"/>
      <w:lvlJc w:val="left"/>
    </w:lvl>
  </w:abstractNum>
  <w:abstractNum w:abstractNumId="8">
    <w:nsid w:val="1FE37AB1"/>
    <w:multiLevelType w:val="singleLevel"/>
    <w:tmpl w:val="402647CC"/>
    <w:lvl w:ilvl="0">
      <w:numFmt w:val="bullet"/>
      <w:lvlText w:val="□"/>
      <w:lvlJc w:val="left"/>
    </w:lvl>
  </w:abstractNum>
  <w:abstractNum w:abstractNumId="9">
    <w:nsid w:val="223F0066"/>
    <w:multiLevelType w:val="hybridMultilevel"/>
    <w:tmpl w:val="D14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060D"/>
    <w:multiLevelType w:val="hybridMultilevel"/>
    <w:tmpl w:val="9B30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4547"/>
    <w:multiLevelType w:val="singleLevel"/>
    <w:tmpl w:val="01382392"/>
    <w:lvl w:ilvl="0">
      <w:numFmt w:val="bullet"/>
      <w:lvlText w:val="□"/>
      <w:lvlJc w:val="left"/>
    </w:lvl>
  </w:abstractNum>
  <w:abstractNum w:abstractNumId="12">
    <w:nsid w:val="2F2F4957"/>
    <w:multiLevelType w:val="singleLevel"/>
    <w:tmpl w:val="966C1C9C"/>
    <w:lvl w:ilvl="0">
      <w:numFmt w:val="bullet"/>
      <w:lvlText w:val="□"/>
      <w:lvlJc w:val="left"/>
    </w:lvl>
  </w:abstractNum>
  <w:abstractNum w:abstractNumId="13">
    <w:nsid w:val="30211F17"/>
    <w:multiLevelType w:val="singleLevel"/>
    <w:tmpl w:val="FA92634E"/>
    <w:lvl w:ilvl="0">
      <w:numFmt w:val="bullet"/>
      <w:lvlText w:val="□"/>
      <w:lvlJc w:val="left"/>
    </w:lvl>
  </w:abstractNum>
  <w:abstractNum w:abstractNumId="14">
    <w:nsid w:val="360F0E6E"/>
    <w:multiLevelType w:val="hybridMultilevel"/>
    <w:tmpl w:val="69F2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73EBD"/>
    <w:multiLevelType w:val="hybridMultilevel"/>
    <w:tmpl w:val="1C16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915B6"/>
    <w:multiLevelType w:val="hybridMultilevel"/>
    <w:tmpl w:val="191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C6913"/>
    <w:multiLevelType w:val="hybridMultilevel"/>
    <w:tmpl w:val="7A22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F7970"/>
    <w:multiLevelType w:val="singleLevel"/>
    <w:tmpl w:val="33885BA4"/>
    <w:lvl w:ilvl="0">
      <w:numFmt w:val="bullet"/>
      <w:lvlText w:val="□"/>
      <w:lvlJc w:val="left"/>
    </w:lvl>
  </w:abstractNum>
  <w:abstractNum w:abstractNumId="19">
    <w:nsid w:val="597D4FD2"/>
    <w:multiLevelType w:val="hybridMultilevel"/>
    <w:tmpl w:val="0868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0688E"/>
    <w:multiLevelType w:val="singleLevel"/>
    <w:tmpl w:val="4A8EA97E"/>
    <w:lvl w:ilvl="0">
      <w:numFmt w:val="bullet"/>
      <w:lvlText w:val="□"/>
      <w:lvlJc w:val="left"/>
    </w:lvl>
  </w:abstractNum>
  <w:abstractNum w:abstractNumId="21">
    <w:nsid w:val="60A44A9A"/>
    <w:multiLevelType w:val="singleLevel"/>
    <w:tmpl w:val="62D4F108"/>
    <w:lvl w:ilvl="0">
      <w:numFmt w:val="bullet"/>
      <w:lvlText w:val="□"/>
      <w:lvlJc w:val="left"/>
    </w:lvl>
  </w:abstractNum>
  <w:abstractNum w:abstractNumId="22">
    <w:nsid w:val="60FE3AD7"/>
    <w:multiLevelType w:val="hybridMultilevel"/>
    <w:tmpl w:val="13DA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47C16"/>
    <w:multiLevelType w:val="singleLevel"/>
    <w:tmpl w:val="47747B3C"/>
    <w:lvl w:ilvl="0">
      <w:numFmt w:val="bullet"/>
      <w:lvlText w:val="□"/>
      <w:lvlJc w:val="left"/>
    </w:lvl>
  </w:abstractNum>
  <w:abstractNum w:abstractNumId="24">
    <w:nsid w:val="65467EB6"/>
    <w:multiLevelType w:val="singleLevel"/>
    <w:tmpl w:val="9ADA46A0"/>
    <w:lvl w:ilvl="0">
      <w:numFmt w:val="bullet"/>
      <w:lvlText w:val="□"/>
      <w:lvlJc w:val="left"/>
    </w:lvl>
  </w:abstractNum>
  <w:abstractNum w:abstractNumId="25">
    <w:nsid w:val="6BC10FE4"/>
    <w:multiLevelType w:val="singleLevel"/>
    <w:tmpl w:val="874851F6"/>
    <w:lvl w:ilvl="0">
      <w:numFmt w:val="bullet"/>
      <w:lvlText w:val="□"/>
      <w:lvlJc w:val="left"/>
    </w:lvl>
  </w:abstractNum>
  <w:abstractNum w:abstractNumId="26">
    <w:nsid w:val="6D940448"/>
    <w:multiLevelType w:val="singleLevel"/>
    <w:tmpl w:val="C3981432"/>
    <w:lvl w:ilvl="0">
      <w:numFmt w:val="bullet"/>
      <w:lvlText w:val="□"/>
      <w:lvlJc w:val="left"/>
    </w:lvl>
  </w:abstractNum>
  <w:abstractNum w:abstractNumId="27">
    <w:nsid w:val="6F295902"/>
    <w:multiLevelType w:val="hybridMultilevel"/>
    <w:tmpl w:val="D9D0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B0C93"/>
    <w:multiLevelType w:val="singleLevel"/>
    <w:tmpl w:val="1938DC82"/>
    <w:lvl w:ilvl="0">
      <w:numFmt w:val="bullet"/>
      <w:lvlText w:val="□"/>
      <w:lvlJc w:val="left"/>
    </w:lvl>
  </w:abstractNum>
  <w:abstractNum w:abstractNumId="29">
    <w:nsid w:val="6F8B7D5C"/>
    <w:multiLevelType w:val="singleLevel"/>
    <w:tmpl w:val="E7CE46D0"/>
    <w:lvl w:ilvl="0">
      <w:numFmt w:val="bullet"/>
      <w:lvlText w:val="□"/>
      <w:lvlJc w:val="left"/>
    </w:lvl>
  </w:abstractNum>
  <w:abstractNum w:abstractNumId="30">
    <w:nsid w:val="71D7235B"/>
    <w:multiLevelType w:val="hybridMultilevel"/>
    <w:tmpl w:val="401C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A62F8"/>
    <w:multiLevelType w:val="singleLevel"/>
    <w:tmpl w:val="2B90A9E4"/>
    <w:lvl w:ilvl="0">
      <w:numFmt w:val="bullet"/>
      <w:lvlText w:val="□"/>
      <w:lvlJc w:val="left"/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7"/>
  </w:num>
  <w:num w:numId="5">
    <w:abstractNumId w:val="18"/>
  </w:num>
  <w:num w:numId="6">
    <w:abstractNumId w:val="8"/>
  </w:num>
  <w:num w:numId="7">
    <w:abstractNumId w:val="21"/>
  </w:num>
  <w:num w:numId="8">
    <w:abstractNumId w:val="13"/>
  </w:num>
  <w:num w:numId="9">
    <w:abstractNumId w:val="6"/>
  </w:num>
  <w:num w:numId="10">
    <w:abstractNumId w:val="25"/>
  </w:num>
  <w:num w:numId="11">
    <w:abstractNumId w:val="2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26"/>
  </w:num>
  <w:num w:numId="17">
    <w:abstractNumId w:val="2"/>
  </w:num>
  <w:num w:numId="18">
    <w:abstractNumId w:val="29"/>
  </w:num>
  <w:num w:numId="19">
    <w:abstractNumId w:val="4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  <w:num w:numId="27">
    <w:abstractNumId w:val="22"/>
  </w:num>
  <w:num w:numId="28">
    <w:abstractNumId w:val="27"/>
  </w:num>
  <w:num w:numId="29">
    <w:abstractNumId w:val="16"/>
  </w:num>
  <w:num w:numId="30">
    <w:abstractNumId w:val="30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6622"/>
    <w:rsid w:val="00350EB7"/>
    <w:rsid w:val="00373892"/>
    <w:rsid w:val="00466622"/>
    <w:rsid w:val="007A4842"/>
    <w:rsid w:val="00B46357"/>
    <w:rsid w:val="00C01DC0"/>
    <w:rsid w:val="00D84CE1"/>
    <w:rsid w:val="00F8325E"/>
    <w:rsid w:val="00FC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466622"/>
    <w:pPr>
      <w:spacing w:after="0" w:line="129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46662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7">
    <w:name w:val="Style237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ny"/>
    <w:rsid w:val="00466622"/>
    <w:pPr>
      <w:spacing w:after="0" w:line="765" w:lineRule="exact"/>
      <w:ind w:hanging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1">
    <w:name w:val="Style171"/>
    <w:basedOn w:val="Normalny"/>
    <w:rsid w:val="00466622"/>
    <w:pPr>
      <w:spacing w:after="0" w:line="11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rsid w:val="00466622"/>
    <w:pPr>
      <w:spacing w:after="0" w:line="9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rsid w:val="00466622"/>
    <w:pPr>
      <w:spacing w:after="0" w:line="535" w:lineRule="exact"/>
      <w:ind w:hanging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Normalny"/>
    <w:rsid w:val="00466622"/>
    <w:pPr>
      <w:spacing w:after="0" w:line="5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Normalny"/>
    <w:rsid w:val="00466622"/>
    <w:pPr>
      <w:spacing w:after="0" w:line="66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8">
    <w:name w:val="Style198"/>
    <w:basedOn w:val="Normalny"/>
    <w:rsid w:val="00466622"/>
    <w:pPr>
      <w:spacing w:after="0" w:line="516" w:lineRule="exact"/>
      <w:ind w:hanging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Normalny"/>
    <w:rsid w:val="00466622"/>
    <w:pPr>
      <w:spacing w:after="0" w:line="758" w:lineRule="exact"/>
      <w:ind w:hanging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ny"/>
    <w:rsid w:val="00466622"/>
    <w:pPr>
      <w:spacing w:after="0" w:line="78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1">
    <w:name w:val="Style81"/>
    <w:basedOn w:val="Normalny"/>
    <w:rsid w:val="00466622"/>
    <w:pPr>
      <w:spacing w:after="0" w:line="763" w:lineRule="exact"/>
      <w:ind w:hanging="6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Normalny"/>
    <w:rsid w:val="00466622"/>
    <w:pPr>
      <w:spacing w:after="0" w:line="602" w:lineRule="exact"/>
      <w:ind w:hanging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466622"/>
    <w:pPr>
      <w:spacing w:after="0" w:line="767" w:lineRule="exact"/>
      <w:ind w:hanging="62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Normalny"/>
    <w:rsid w:val="00466622"/>
    <w:pPr>
      <w:spacing w:after="0" w:line="129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">
    <w:name w:val="Style51"/>
    <w:basedOn w:val="Normalny"/>
    <w:rsid w:val="00466622"/>
    <w:pPr>
      <w:spacing w:after="0" w:line="672" w:lineRule="exact"/>
      <w:ind w:hanging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Normalny"/>
    <w:rsid w:val="004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sid w:val="00466622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106"/>
      <w:szCs w:val="106"/>
    </w:rPr>
  </w:style>
  <w:style w:type="character" w:customStyle="1" w:styleId="CharStyle1">
    <w:name w:val="CharStyle1"/>
    <w:basedOn w:val="Domylnaczcionkaakapitu"/>
    <w:rsid w:val="004666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z w:val="52"/>
      <w:szCs w:val="52"/>
    </w:rPr>
  </w:style>
  <w:style w:type="character" w:customStyle="1" w:styleId="CharStyle4">
    <w:name w:val="CharStyle4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4"/>
      <w:szCs w:val="84"/>
    </w:rPr>
  </w:style>
  <w:style w:type="character" w:customStyle="1" w:styleId="CharStyle16">
    <w:name w:val="CharStyle16"/>
    <w:basedOn w:val="Domylnaczcionkaakapitu"/>
    <w:rsid w:val="00466622"/>
    <w:rPr>
      <w:rFonts w:ascii="Arial Unicode MS" w:eastAsia="Arial Unicode MS" w:hAnsi="Arial Unicode MS" w:cs="Arial Unicode MS"/>
      <w:b/>
      <w:bCs/>
      <w:i w:val="0"/>
      <w:iCs w:val="0"/>
      <w:smallCaps/>
      <w:sz w:val="44"/>
      <w:szCs w:val="44"/>
    </w:rPr>
  </w:style>
  <w:style w:type="character" w:customStyle="1" w:styleId="CharStyle26">
    <w:name w:val="CharStyle26"/>
    <w:basedOn w:val="Domylnaczcionkaakapitu"/>
    <w:rsid w:val="00466622"/>
    <w:rPr>
      <w:rFonts w:ascii="Arial Unicode MS" w:eastAsia="Arial Unicode MS" w:hAnsi="Arial Unicode MS" w:cs="Arial Unicode MS"/>
      <w:b w:val="0"/>
      <w:bCs w:val="0"/>
      <w:i/>
      <w:iCs/>
      <w:smallCaps w:val="0"/>
      <w:spacing w:val="-20"/>
      <w:sz w:val="38"/>
      <w:szCs w:val="38"/>
    </w:rPr>
  </w:style>
  <w:style w:type="character" w:customStyle="1" w:styleId="CharStyle31">
    <w:name w:val="CharStyle31"/>
    <w:basedOn w:val="Domylnaczcionkaakapitu"/>
    <w:rsid w:val="00466622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3">
    <w:name w:val="CharStyle33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8"/>
      <w:szCs w:val="38"/>
    </w:rPr>
  </w:style>
  <w:style w:type="character" w:customStyle="1" w:styleId="CharStyle34">
    <w:name w:val="CharStyle34"/>
    <w:basedOn w:val="Domylnaczcionkaakapitu"/>
    <w:rsid w:val="00466622"/>
    <w:rPr>
      <w:rFonts w:ascii="Times New Roman" w:eastAsia="Times New Roman" w:hAnsi="Times New Roman" w:cs="Times New Roman"/>
      <w:b/>
      <w:bCs/>
      <w:i/>
      <w:iCs/>
      <w:smallCaps w:val="0"/>
      <w:sz w:val="30"/>
      <w:szCs w:val="30"/>
    </w:rPr>
  </w:style>
  <w:style w:type="character" w:customStyle="1" w:styleId="CharStyle35">
    <w:name w:val="CharStyle35"/>
    <w:basedOn w:val="Domylnaczcionkaakapitu"/>
    <w:rsid w:val="00466622"/>
    <w:rPr>
      <w:rFonts w:ascii="Sylfaen" w:eastAsia="Sylfaen" w:hAnsi="Sylfaen" w:cs="Sylfaen"/>
      <w:b/>
      <w:bCs/>
      <w:i/>
      <w:iCs/>
      <w:smallCaps w:val="0"/>
      <w:sz w:val="18"/>
      <w:szCs w:val="18"/>
    </w:rPr>
  </w:style>
  <w:style w:type="character" w:customStyle="1" w:styleId="CharStyle93">
    <w:name w:val="CharStyle93"/>
    <w:basedOn w:val="Domylnaczcionkaakapitu"/>
    <w:rsid w:val="00466622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62"/>
      <w:szCs w:val="62"/>
    </w:rPr>
  </w:style>
  <w:style w:type="character" w:customStyle="1" w:styleId="CharStyle164">
    <w:name w:val="CharStyle164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90"/>
      <w:szCs w:val="90"/>
    </w:rPr>
  </w:style>
  <w:style w:type="character" w:customStyle="1" w:styleId="CharStyle182">
    <w:name w:val="CharStyle182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76"/>
      <w:szCs w:val="76"/>
    </w:rPr>
  </w:style>
  <w:style w:type="character" w:customStyle="1" w:styleId="CharStyle183">
    <w:name w:val="CharStyle183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4"/>
      <w:szCs w:val="44"/>
    </w:rPr>
  </w:style>
  <w:style w:type="character" w:customStyle="1" w:styleId="CharStyle201">
    <w:name w:val="CharStyle201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60"/>
      <w:szCs w:val="60"/>
    </w:rPr>
  </w:style>
  <w:style w:type="character" w:customStyle="1" w:styleId="CharStyle202">
    <w:name w:val="CharStyle202"/>
    <w:basedOn w:val="Domylnaczcionkaakapitu"/>
    <w:rsid w:val="00466622"/>
    <w:rPr>
      <w:rFonts w:ascii="Arial Unicode MS" w:eastAsia="Arial Unicode MS" w:hAnsi="Arial Unicode MS" w:cs="Arial Unicode MS"/>
      <w:b/>
      <w:bCs/>
      <w:i w:val="0"/>
      <w:iCs w:val="0"/>
      <w:smallCaps w:val="0"/>
      <w:sz w:val="22"/>
      <w:szCs w:val="22"/>
    </w:rPr>
  </w:style>
  <w:style w:type="character" w:customStyle="1" w:styleId="CharStyle203">
    <w:name w:val="CharStyle203"/>
    <w:basedOn w:val="Domylnaczcionkaakapitu"/>
    <w:rsid w:val="004666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pacing w:val="30"/>
      <w:sz w:val="46"/>
      <w:szCs w:val="46"/>
    </w:rPr>
  </w:style>
  <w:style w:type="character" w:customStyle="1" w:styleId="CharStyle210">
    <w:name w:val="CharStyle210"/>
    <w:basedOn w:val="Domylnaczcionkaakapitu"/>
    <w:rsid w:val="00466622"/>
    <w:rPr>
      <w:rFonts w:ascii="Times New Roman" w:eastAsia="Times New Roman" w:hAnsi="Times New Roman" w:cs="Times New Roman"/>
      <w:b/>
      <w:bCs/>
      <w:i w:val="0"/>
      <w:iCs w:val="0"/>
      <w:smallCaps w:val="0"/>
      <w:sz w:val="54"/>
      <w:szCs w:val="54"/>
    </w:rPr>
  </w:style>
  <w:style w:type="character" w:customStyle="1" w:styleId="CharStyle212">
    <w:name w:val="CharStyle212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2"/>
      <w:szCs w:val="52"/>
    </w:rPr>
  </w:style>
  <w:style w:type="character" w:customStyle="1" w:styleId="CharStyle214">
    <w:name w:val="CharStyle214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00"/>
      <w:szCs w:val="100"/>
    </w:rPr>
  </w:style>
  <w:style w:type="character" w:customStyle="1" w:styleId="CharStyle215">
    <w:name w:val="CharStyle215"/>
    <w:basedOn w:val="Domylnaczcionkaakapitu"/>
    <w:rsid w:val="00466622"/>
    <w:rPr>
      <w:rFonts w:ascii="Arial Unicode MS" w:eastAsia="Arial Unicode MS" w:hAnsi="Arial Unicode MS" w:cs="Arial Unicode MS"/>
      <w:b/>
      <w:bCs/>
      <w:i w:val="0"/>
      <w:iCs w:val="0"/>
      <w:smallCaps w:val="0"/>
      <w:spacing w:val="30"/>
      <w:sz w:val="56"/>
      <w:szCs w:val="56"/>
    </w:rPr>
  </w:style>
  <w:style w:type="character" w:customStyle="1" w:styleId="CharStyle216">
    <w:name w:val="CharStyle216"/>
    <w:basedOn w:val="Domylnaczcionkaakapitu"/>
    <w:rsid w:val="00466622"/>
    <w:rPr>
      <w:rFonts w:ascii="Corbel" w:eastAsia="Corbel" w:hAnsi="Corbel" w:cs="Corbel"/>
      <w:b/>
      <w:bCs/>
      <w:i w:val="0"/>
      <w:iCs w:val="0"/>
      <w:smallCaps w:val="0"/>
      <w:spacing w:val="30"/>
      <w:sz w:val="124"/>
      <w:szCs w:val="124"/>
    </w:rPr>
  </w:style>
  <w:style w:type="character" w:customStyle="1" w:styleId="CharStyle217">
    <w:name w:val="CharStyle217"/>
    <w:basedOn w:val="Domylnaczcionkaakapitu"/>
    <w:rsid w:val="0046662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40"/>
      <w:sz w:val="114"/>
      <w:szCs w:val="114"/>
    </w:rPr>
  </w:style>
  <w:style w:type="character" w:customStyle="1" w:styleId="CharStyle218">
    <w:name w:val="CharStyle218"/>
    <w:basedOn w:val="Domylnaczcionkaakapitu"/>
    <w:rsid w:val="004666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z w:val="16"/>
      <w:szCs w:val="16"/>
    </w:rPr>
  </w:style>
  <w:style w:type="character" w:customStyle="1" w:styleId="CharStyle219">
    <w:name w:val="CharStyle219"/>
    <w:basedOn w:val="Domylnaczcionkaakapitu"/>
    <w:rsid w:val="0046662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3738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EB7"/>
  </w:style>
  <w:style w:type="paragraph" w:styleId="Stopka">
    <w:name w:val="footer"/>
    <w:basedOn w:val="Normalny"/>
    <w:link w:val="StopkaZnak"/>
    <w:uiPriority w:val="99"/>
    <w:semiHidden/>
    <w:unhideWhenUsed/>
    <w:rsid w:val="0035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EAF8-F77E-43D3-8D5C-A6FE018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(Dosotosowanie wymagań dysleksja)</vt:lpstr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(Dosotosowanie wymagań dysleksja)</dc:title>
  <dc:subject/>
  <dc:creator>L500</dc:creator>
  <cp:keywords/>
  <cp:lastModifiedBy>Dolly</cp:lastModifiedBy>
  <cp:revision>2</cp:revision>
  <dcterms:created xsi:type="dcterms:W3CDTF">2015-11-12T16:55:00Z</dcterms:created>
  <dcterms:modified xsi:type="dcterms:W3CDTF">2015-11-12T18:08:00Z</dcterms:modified>
</cp:coreProperties>
</file>